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5637"/>
        <w:gridCol w:w="4677"/>
      </w:tblGrid>
      <w:tr w:rsidR="00483D18" w:rsidRPr="00277F99" w:rsidTr="002B58B9">
        <w:trPr>
          <w:trHeight w:val="479"/>
        </w:trPr>
        <w:tc>
          <w:tcPr>
            <w:tcW w:w="5637" w:type="dxa"/>
          </w:tcPr>
          <w:p w:rsidR="00483D18" w:rsidRPr="00277F99" w:rsidRDefault="00483D18" w:rsidP="002E57C9">
            <w:pPr>
              <w:tabs>
                <w:tab w:val="left" w:pos="567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4677" w:type="dxa"/>
          </w:tcPr>
          <w:p w:rsidR="00483D18" w:rsidRPr="002E57C9" w:rsidRDefault="002E57C9" w:rsidP="002E57C9">
            <w:pPr>
              <w:spacing w:after="0" w:line="240" w:lineRule="auto"/>
              <w:ind w:left="317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Приложение 3</w:t>
            </w:r>
            <w:bookmarkStart w:id="0" w:name="_GoBack"/>
            <w:bookmarkEnd w:id="0"/>
          </w:p>
        </w:tc>
      </w:tr>
      <w:tr w:rsidR="00483D18" w:rsidRPr="00277F99" w:rsidTr="002B58B9">
        <w:trPr>
          <w:trHeight w:val="1460"/>
        </w:trPr>
        <w:tc>
          <w:tcPr>
            <w:tcW w:w="5637" w:type="dxa"/>
          </w:tcPr>
          <w:p w:rsidR="00483D18" w:rsidRPr="00277F99" w:rsidRDefault="00483D18" w:rsidP="00483D18">
            <w:pPr>
              <w:tabs>
                <w:tab w:val="left" w:pos="567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</w:p>
        </w:tc>
        <w:tc>
          <w:tcPr>
            <w:tcW w:w="4677" w:type="dxa"/>
          </w:tcPr>
          <w:p w:rsidR="00483D18" w:rsidRPr="00277F99" w:rsidRDefault="00483D18" w:rsidP="00483D18">
            <w:p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</w:p>
        </w:tc>
      </w:tr>
      <w:tr w:rsidR="00483D18" w:rsidRPr="00277F99" w:rsidTr="002B58B9">
        <w:trPr>
          <w:trHeight w:val="1460"/>
        </w:trPr>
        <w:tc>
          <w:tcPr>
            <w:tcW w:w="5637" w:type="dxa"/>
          </w:tcPr>
          <w:p w:rsidR="00483D18" w:rsidRPr="00277F99" w:rsidRDefault="00483D18" w:rsidP="00483D18">
            <w:pPr>
              <w:tabs>
                <w:tab w:val="left" w:pos="56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4677" w:type="dxa"/>
          </w:tcPr>
          <w:p w:rsidR="00483D18" w:rsidRPr="00277F99" w:rsidRDefault="00483D18" w:rsidP="00483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</w:p>
        </w:tc>
      </w:tr>
      <w:tr w:rsidR="00483D18" w:rsidRPr="00277F99" w:rsidTr="002B58B9">
        <w:trPr>
          <w:trHeight w:val="1460"/>
        </w:trPr>
        <w:tc>
          <w:tcPr>
            <w:tcW w:w="5637" w:type="dxa"/>
          </w:tcPr>
          <w:p w:rsidR="00483D18" w:rsidRPr="00277F99" w:rsidRDefault="00483D18" w:rsidP="00483D18">
            <w:pPr>
              <w:tabs>
                <w:tab w:val="left" w:pos="5670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4677" w:type="dxa"/>
          </w:tcPr>
          <w:p w:rsidR="00483D18" w:rsidRPr="00277F99" w:rsidRDefault="00483D18" w:rsidP="00483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</w:p>
        </w:tc>
      </w:tr>
    </w:tbl>
    <w:p w:rsidR="00C51130" w:rsidRPr="00277F99" w:rsidRDefault="00C51130" w:rsidP="00E76C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1130" w:rsidRPr="00277F99" w:rsidRDefault="00C51130" w:rsidP="00E76C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51130" w:rsidRPr="00277F99" w:rsidRDefault="00C51130" w:rsidP="00E76C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2ECD" w:rsidRPr="00277F99" w:rsidRDefault="00CD2ECD" w:rsidP="00E76C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008" w:rsidRPr="00277F99" w:rsidRDefault="00F96008" w:rsidP="00E76C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F99">
        <w:rPr>
          <w:rFonts w:ascii="Times New Roman" w:hAnsi="Times New Roman" w:cs="Times New Roman"/>
          <w:b/>
          <w:sz w:val="28"/>
          <w:szCs w:val="28"/>
        </w:rPr>
        <w:t>Т</w:t>
      </w:r>
      <w:r w:rsidR="00283A3C" w:rsidRPr="00277F99">
        <w:rPr>
          <w:rFonts w:ascii="Times New Roman" w:hAnsi="Times New Roman" w:cs="Times New Roman"/>
          <w:b/>
          <w:sz w:val="28"/>
          <w:szCs w:val="28"/>
        </w:rPr>
        <w:t>ехническое задание</w:t>
      </w:r>
    </w:p>
    <w:p w:rsidR="00283A3C" w:rsidRPr="00277F99" w:rsidRDefault="00483D18" w:rsidP="00483D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t xml:space="preserve">«Строительство </w:t>
      </w:r>
      <w:r w:rsidR="00112872">
        <w:rPr>
          <w:rFonts w:ascii="Times New Roman" w:hAnsi="Times New Roman" w:cs="Times New Roman"/>
          <w:sz w:val="24"/>
          <w:szCs w:val="24"/>
        </w:rPr>
        <w:t xml:space="preserve">поисковой скважины №664П </w:t>
      </w:r>
      <w:proofErr w:type="spellStart"/>
      <w:r w:rsidR="00112872">
        <w:rPr>
          <w:rFonts w:ascii="Times New Roman" w:hAnsi="Times New Roman" w:cs="Times New Roman"/>
          <w:sz w:val="24"/>
          <w:szCs w:val="24"/>
        </w:rPr>
        <w:t>Сушинского</w:t>
      </w:r>
      <w:proofErr w:type="spellEnd"/>
      <w:r w:rsidR="00112872">
        <w:rPr>
          <w:rFonts w:ascii="Times New Roman" w:hAnsi="Times New Roman" w:cs="Times New Roman"/>
          <w:sz w:val="24"/>
          <w:szCs w:val="24"/>
        </w:rPr>
        <w:t xml:space="preserve"> участка</w:t>
      </w:r>
      <w:r w:rsidRPr="00277F99">
        <w:rPr>
          <w:rFonts w:ascii="Times New Roman" w:hAnsi="Times New Roman" w:cs="Times New Roman"/>
          <w:sz w:val="24"/>
          <w:szCs w:val="24"/>
        </w:rPr>
        <w:t>».</w:t>
      </w:r>
    </w:p>
    <w:p w:rsidR="00F96008" w:rsidRPr="00277F99" w:rsidRDefault="00F96008" w:rsidP="00E76C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A3C" w:rsidRPr="00277F99" w:rsidRDefault="00283A3C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3A3C" w:rsidRPr="00277F99" w:rsidRDefault="00283A3C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3A3C" w:rsidRPr="00277F99" w:rsidRDefault="00283A3C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3A3C" w:rsidRPr="00277F99" w:rsidRDefault="00283A3C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3A3C" w:rsidRPr="00277F99" w:rsidRDefault="00283A3C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3A3C" w:rsidRPr="00277F99" w:rsidRDefault="00283A3C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3A3C" w:rsidRPr="00277F99" w:rsidRDefault="00283A3C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3A3C" w:rsidRPr="00277F99" w:rsidRDefault="00283A3C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6196" w:rsidRPr="00277F99" w:rsidRDefault="00CD6196" w:rsidP="003749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6196" w:rsidRPr="00277F99" w:rsidRDefault="00CD6196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6196" w:rsidRPr="00277F99" w:rsidRDefault="00CD6196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6196" w:rsidRPr="00277F99" w:rsidRDefault="00CD6196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3A3C" w:rsidRPr="00277F99" w:rsidRDefault="00283A3C" w:rsidP="00E76C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3A3C" w:rsidRPr="00277F99" w:rsidRDefault="00283A3C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3A3C" w:rsidRPr="00277F99" w:rsidRDefault="00283A3C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6CD9" w:rsidRPr="00277F99" w:rsidRDefault="00E76CD9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3D18" w:rsidRPr="00277F99" w:rsidRDefault="00483D18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83D18" w:rsidRDefault="00483D18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4257" w:rsidRDefault="00DA4257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4257" w:rsidRPr="00277F99" w:rsidRDefault="00DA4257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6CD9" w:rsidRPr="00277F99" w:rsidRDefault="00E76CD9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7E08" w:rsidRPr="00277F99" w:rsidRDefault="00F97E08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6CD9" w:rsidRPr="00277F99" w:rsidRDefault="00FD3628" w:rsidP="0096348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  <w:sectPr w:rsidR="00E76CD9" w:rsidRPr="00277F99" w:rsidSect="00A359F5">
          <w:footerReference w:type="default" r:id="rId8"/>
          <w:footerReference w:type="first" r:id="rId9"/>
          <w:pgSz w:w="11906" w:h="16838"/>
          <w:pgMar w:top="1134" w:right="851" w:bottom="1134" w:left="1134" w:header="709" w:footer="567" w:gutter="0"/>
          <w:pgNumType w:start="2"/>
          <w:cols w:space="708"/>
          <w:titlePg/>
          <w:docGrid w:linePitch="360"/>
        </w:sectPr>
      </w:pPr>
      <w:r w:rsidRPr="00277F99">
        <w:rPr>
          <w:rFonts w:ascii="Times New Roman" w:hAnsi="Times New Roman" w:cs="Times New Roman"/>
          <w:sz w:val="24"/>
          <w:szCs w:val="24"/>
        </w:rPr>
        <w:t>г.</w:t>
      </w:r>
      <w:r w:rsidR="002D7666" w:rsidRPr="00277F99">
        <w:rPr>
          <w:rFonts w:ascii="Times New Roman" w:hAnsi="Times New Roman" w:cs="Times New Roman"/>
          <w:sz w:val="24"/>
          <w:szCs w:val="24"/>
        </w:rPr>
        <w:t xml:space="preserve"> </w:t>
      </w:r>
      <w:r w:rsidR="0018674C">
        <w:rPr>
          <w:rFonts w:ascii="Times New Roman" w:hAnsi="Times New Roman" w:cs="Times New Roman"/>
          <w:sz w:val="24"/>
          <w:szCs w:val="24"/>
        </w:rPr>
        <w:t>Ижевск</w:t>
      </w:r>
      <w:r w:rsidRPr="00277F99">
        <w:rPr>
          <w:rFonts w:ascii="Times New Roman" w:hAnsi="Times New Roman" w:cs="Times New Roman"/>
          <w:sz w:val="24"/>
          <w:szCs w:val="24"/>
        </w:rPr>
        <w:t>, 20</w:t>
      </w:r>
      <w:r w:rsidR="002E5969" w:rsidRPr="00277F99">
        <w:rPr>
          <w:rFonts w:ascii="Times New Roman" w:hAnsi="Times New Roman" w:cs="Times New Roman"/>
          <w:sz w:val="24"/>
          <w:szCs w:val="24"/>
        </w:rPr>
        <w:t>2</w:t>
      </w:r>
      <w:r w:rsidR="008E553C" w:rsidRPr="00277F99">
        <w:rPr>
          <w:rFonts w:ascii="Times New Roman" w:hAnsi="Times New Roman" w:cs="Times New Roman"/>
          <w:sz w:val="24"/>
          <w:szCs w:val="24"/>
        </w:rPr>
        <w:t>3</w:t>
      </w:r>
      <w:r w:rsidR="00607F4F" w:rsidRPr="00277F99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607F4F" w:rsidRPr="00277F99" w:rsidRDefault="00607F4F" w:rsidP="00852698">
      <w:pPr>
        <w:pStyle w:val="a3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F9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Совмещенный </w:t>
      </w:r>
      <w:r w:rsidR="00BD7830" w:rsidRPr="00277F99">
        <w:rPr>
          <w:rFonts w:ascii="Times New Roman" w:hAnsi="Times New Roman" w:cs="Times New Roman"/>
          <w:b/>
          <w:sz w:val="24"/>
          <w:szCs w:val="24"/>
        </w:rPr>
        <w:t>график по бурению скважин</w:t>
      </w:r>
      <w:r w:rsidRPr="00277F99">
        <w:rPr>
          <w:rFonts w:ascii="Times New Roman" w:hAnsi="Times New Roman" w:cs="Times New Roman"/>
          <w:b/>
          <w:sz w:val="24"/>
          <w:szCs w:val="24"/>
        </w:rPr>
        <w:t>.</w:t>
      </w:r>
    </w:p>
    <w:p w:rsidR="00607F4F" w:rsidRPr="00277F99" w:rsidRDefault="00607F4F" w:rsidP="00607F4F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7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1"/>
        <w:gridCol w:w="861"/>
        <w:gridCol w:w="841"/>
        <w:gridCol w:w="1275"/>
        <w:gridCol w:w="1134"/>
        <w:gridCol w:w="1418"/>
        <w:gridCol w:w="1275"/>
        <w:gridCol w:w="1560"/>
        <w:gridCol w:w="1134"/>
        <w:gridCol w:w="1842"/>
        <w:gridCol w:w="1418"/>
        <w:gridCol w:w="1355"/>
      </w:tblGrid>
      <w:tr w:rsidR="00483D18" w:rsidRPr="00277F99" w:rsidTr="00101B3B">
        <w:trPr>
          <w:trHeight w:val="528"/>
        </w:trPr>
        <w:tc>
          <w:tcPr>
            <w:tcW w:w="591" w:type="dxa"/>
            <w:vMerge w:val="restart"/>
            <w:shd w:val="clear" w:color="000000" w:fill="FFFFFF"/>
            <w:vAlign w:val="center"/>
            <w:hideMark/>
          </w:tcPr>
          <w:p w:rsidR="00483D18" w:rsidRPr="00277F99" w:rsidRDefault="00483D18" w:rsidP="00483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77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№ позиции</w:t>
            </w:r>
          </w:p>
        </w:tc>
        <w:tc>
          <w:tcPr>
            <w:tcW w:w="861" w:type="dxa"/>
            <w:vMerge w:val="restart"/>
            <w:shd w:val="clear" w:color="000000" w:fill="FFFFFF"/>
            <w:vAlign w:val="center"/>
            <w:hideMark/>
          </w:tcPr>
          <w:p w:rsidR="00483D18" w:rsidRPr="00277F99" w:rsidRDefault="00483D18" w:rsidP="00483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77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№ скв</w:t>
            </w:r>
          </w:p>
        </w:tc>
        <w:tc>
          <w:tcPr>
            <w:tcW w:w="841" w:type="dxa"/>
            <w:vMerge w:val="restart"/>
            <w:shd w:val="clear" w:color="000000" w:fill="FFFFFF"/>
            <w:vAlign w:val="center"/>
            <w:hideMark/>
          </w:tcPr>
          <w:p w:rsidR="00483D18" w:rsidRPr="00277F99" w:rsidRDefault="00483D18" w:rsidP="00483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77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№ КП</w:t>
            </w:r>
          </w:p>
        </w:tc>
        <w:tc>
          <w:tcPr>
            <w:tcW w:w="1275" w:type="dxa"/>
            <w:vMerge w:val="restart"/>
            <w:shd w:val="clear" w:color="000000" w:fill="FFFFFF"/>
            <w:vAlign w:val="center"/>
            <w:hideMark/>
          </w:tcPr>
          <w:p w:rsidR="00483D18" w:rsidRPr="00277F99" w:rsidRDefault="00483D18" w:rsidP="00483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77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Месторождение</w:t>
            </w:r>
          </w:p>
        </w:tc>
        <w:tc>
          <w:tcPr>
            <w:tcW w:w="1134" w:type="dxa"/>
            <w:vMerge w:val="restart"/>
            <w:shd w:val="clear" w:color="000000" w:fill="FFFFFF"/>
            <w:vAlign w:val="center"/>
            <w:hideMark/>
          </w:tcPr>
          <w:p w:rsidR="00483D18" w:rsidRPr="00277F99" w:rsidRDefault="00483D18" w:rsidP="00483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77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Проходка, м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483D18" w:rsidRPr="00277F99" w:rsidRDefault="00483D18" w:rsidP="00483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277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Мобилизация+монтаж</w:t>
            </w:r>
            <w:proofErr w:type="spellEnd"/>
          </w:p>
        </w:tc>
        <w:tc>
          <w:tcPr>
            <w:tcW w:w="3969" w:type="dxa"/>
            <w:gridSpan w:val="3"/>
            <w:shd w:val="clear" w:color="000000" w:fill="FFFFFF"/>
            <w:vAlign w:val="center"/>
            <w:hideMark/>
          </w:tcPr>
          <w:p w:rsidR="00483D18" w:rsidRPr="00277F99" w:rsidRDefault="00483D18" w:rsidP="00483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77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Бурение</w:t>
            </w:r>
          </w:p>
        </w:tc>
        <w:tc>
          <w:tcPr>
            <w:tcW w:w="1842" w:type="dxa"/>
            <w:vMerge w:val="restart"/>
            <w:shd w:val="clear" w:color="000000" w:fill="FFFFFF"/>
            <w:vAlign w:val="center"/>
            <w:hideMark/>
          </w:tcPr>
          <w:p w:rsidR="00483D18" w:rsidRPr="00277F99" w:rsidRDefault="00483D18" w:rsidP="00483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77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Коммерческая скорость бурения, м/</w:t>
            </w:r>
            <w:proofErr w:type="spellStart"/>
            <w:r w:rsidRPr="00277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ст.мес</w:t>
            </w:r>
            <w:proofErr w:type="spellEnd"/>
            <w:r w:rsidRPr="00277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418" w:type="dxa"/>
            <w:vMerge w:val="restart"/>
            <w:shd w:val="clear" w:color="000000" w:fill="FFFFFF"/>
            <w:vAlign w:val="center"/>
            <w:hideMark/>
          </w:tcPr>
          <w:p w:rsidR="00483D18" w:rsidRPr="00277F99" w:rsidRDefault="00483D18" w:rsidP="00483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77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Сдача скважины в обустройство</w:t>
            </w:r>
          </w:p>
        </w:tc>
        <w:tc>
          <w:tcPr>
            <w:tcW w:w="1355" w:type="dxa"/>
            <w:vMerge w:val="restart"/>
            <w:shd w:val="clear" w:color="000000" w:fill="FFFFFF"/>
            <w:vAlign w:val="center"/>
            <w:hideMark/>
          </w:tcPr>
          <w:p w:rsidR="00483D18" w:rsidRPr="00277F99" w:rsidRDefault="00483D18" w:rsidP="00483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77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Примечание </w:t>
            </w:r>
          </w:p>
        </w:tc>
      </w:tr>
      <w:tr w:rsidR="00483D18" w:rsidRPr="00277F99" w:rsidTr="00101B3B">
        <w:trPr>
          <w:trHeight w:val="478"/>
        </w:trPr>
        <w:tc>
          <w:tcPr>
            <w:tcW w:w="591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483D18" w:rsidRPr="00277F99" w:rsidRDefault="00483D18" w:rsidP="00483D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1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483D18" w:rsidRPr="00277F99" w:rsidRDefault="00483D18" w:rsidP="00483D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41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483D18" w:rsidRPr="00277F99" w:rsidRDefault="00483D18" w:rsidP="00483D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483D18" w:rsidRPr="00277F99" w:rsidRDefault="00483D18" w:rsidP="00483D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483D18" w:rsidRPr="00277F99" w:rsidRDefault="00483D18" w:rsidP="00483D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3D18" w:rsidRPr="00277F99" w:rsidRDefault="00483D18" w:rsidP="00483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77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начало 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3D18" w:rsidRPr="00277F99" w:rsidRDefault="00483D18" w:rsidP="00483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77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начало 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3D18" w:rsidRPr="00277F99" w:rsidRDefault="00483D18" w:rsidP="00483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77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конец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3D18" w:rsidRPr="00277F99" w:rsidRDefault="00483D18" w:rsidP="00483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277F9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сутки</w:t>
            </w:r>
          </w:p>
        </w:tc>
        <w:tc>
          <w:tcPr>
            <w:tcW w:w="1842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483D18" w:rsidRPr="00277F99" w:rsidRDefault="00483D18" w:rsidP="00483D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83D18" w:rsidRPr="00277F99" w:rsidRDefault="00483D18" w:rsidP="00483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483D18" w:rsidRPr="00277F99" w:rsidRDefault="00483D18" w:rsidP="00483D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01B3B" w:rsidRPr="00277F99" w:rsidTr="00101B3B">
        <w:trPr>
          <w:trHeight w:val="274"/>
        </w:trPr>
        <w:tc>
          <w:tcPr>
            <w:tcW w:w="14704" w:type="dxa"/>
            <w:gridSpan w:val="12"/>
            <w:shd w:val="clear" w:color="auto" w:fill="auto"/>
            <w:noWrap/>
            <w:vAlign w:val="center"/>
          </w:tcPr>
          <w:p w:rsidR="00101B3B" w:rsidRDefault="00101B3B" w:rsidP="00101B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Бригада №1</w:t>
            </w:r>
          </w:p>
        </w:tc>
      </w:tr>
      <w:tr w:rsidR="00101B3B" w:rsidRPr="00277F99" w:rsidTr="004C6DD2">
        <w:trPr>
          <w:trHeight w:val="274"/>
        </w:trPr>
        <w:tc>
          <w:tcPr>
            <w:tcW w:w="591" w:type="dxa"/>
            <w:shd w:val="clear" w:color="auto" w:fill="auto"/>
            <w:noWrap/>
            <w:vAlign w:val="center"/>
            <w:hideMark/>
          </w:tcPr>
          <w:p w:rsidR="00101B3B" w:rsidRPr="00277F99" w:rsidRDefault="00101B3B" w:rsidP="00483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7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61" w:type="dxa"/>
            <w:shd w:val="clear" w:color="auto" w:fill="auto"/>
            <w:noWrap/>
            <w:vAlign w:val="center"/>
          </w:tcPr>
          <w:p w:rsidR="00101B3B" w:rsidRPr="00277F99" w:rsidRDefault="00112872" w:rsidP="001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664П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:rsidR="00101B3B" w:rsidRPr="00277F99" w:rsidRDefault="00112872" w:rsidP="00483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Од.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101B3B" w:rsidRPr="00277F99" w:rsidRDefault="00112872" w:rsidP="004C6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Сушинский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уч.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01B3B" w:rsidRPr="0018674C" w:rsidRDefault="00112872" w:rsidP="001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1500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01B3B" w:rsidRPr="00170D10" w:rsidRDefault="00101B3B" w:rsidP="001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/>
              </w:rPr>
              <w:t>*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101B3B" w:rsidRPr="00277F99" w:rsidRDefault="00112872" w:rsidP="00112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01</w:t>
            </w:r>
            <w:r w:rsidR="00F744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F744C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.2024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01B3B" w:rsidRPr="00277F99" w:rsidRDefault="00101B3B" w:rsidP="001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7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*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01B3B" w:rsidRPr="00277F99" w:rsidRDefault="00101B3B" w:rsidP="00101B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7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*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101B3B" w:rsidRPr="00277F99" w:rsidRDefault="00187F56" w:rsidP="00112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87F56">
              <w:rPr>
                <w:rFonts w:ascii="Times New Roman" w:eastAsia="Times New Roman" w:hAnsi="Times New Roman" w:cs="Times New Roman"/>
                <w:sz w:val="18"/>
                <w:szCs w:val="18"/>
              </w:rPr>
              <w:t>1500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01B3B" w:rsidRPr="00277F99" w:rsidRDefault="00101B3B" w:rsidP="00483D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77F9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течение 3-х дней после окончания строительства скважины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101B3B" w:rsidRPr="0018674C" w:rsidRDefault="00112872" w:rsidP="00112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Отбор керна 15</w:t>
            </w:r>
            <w:r w:rsidR="00101B3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</w:t>
            </w:r>
          </w:p>
        </w:tc>
      </w:tr>
    </w:tbl>
    <w:p w:rsidR="00483D18" w:rsidRPr="00277F99" w:rsidRDefault="00483D18" w:rsidP="00607F4F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3D18" w:rsidRPr="00277F99" w:rsidRDefault="00483D18" w:rsidP="00607F4F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1481" w:rsidRPr="00277F99" w:rsidRDefault="00B71481" w:rsidP="00852698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t xml:space="preserve">Предоставить Заказчику сетевой график мобилизации, монтажа, демонтажа, демобилизации буровой установки и рекультивации кустовой площадки. </w:t>
      </w:r>
    </w:p>
    <w:p w:rsidR="00B71481" w:rsidRPr="00277F99" w:rsidRDefault="00B71481" w:rsidP="00852698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t xml:space="preserve">Предоставить Заказчику график «Глубина-день» на скважину с пооперационным перечнем работ и нормативным временем цикла бурения скважины, с учетом коммерческой скорости бурения п. № </w:t>
      </w:r>
      <w:r w:rsidR="008F35DA" w:rsidRPr="00277F99">
        <w:rPr>
          <w:rFonts w:ascii="Times New Roman" w:hAnsi="Times New Roman" w:cs="Times New Roman"/>
          <w:sz w:val="24"/>
          <w:szCs w:val="24"/>
        </w:rPr>
        <w:t>2</w:t>
      </w:r>
      <w:r w:rsidR="00E136B3" w:rsidRPr="00277F99">
        <w:rPr>
          <w:rFonts w:ascii="Times New Roman" w:hAnsi="Times New Roman" w:cs="Times New Roman"/>
          <w:sz w:val="24"/>
          <w:szCs w:val="24"/>
        </w:rPr>
        <w:t>4</w:t>
      </w:r>
      <w:r w:rsidRPr="00277F99">
        <w:rPr>
          <w:rFonts w:ascii="Times New Roman" w:hAnsi="Times New Roman" w:cs="Times New Roman"/>
          <w:sz w:val="24"/>
          <w:szCs w:val="24"/>
        </w:rPr>
        <w:t xml:space="preserve"> Раздела 3 Технического задания.</w:t>
      </w:r>
    </w:p>
    <w:p w:rsidR="00B71481" w:rsidRPr="00277F99" w:rsidRDefault="00B71481" w:rsidP="00852698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t>Подрядчик самостоятельно предоставляет сроки ВМР, с учетом сроков начала и окончания строительства скважины.</w:t>
      </w:r>
    </w:p>
    <w:p w:rsidR="00B71481" w:rsidRPr="00277F99" w:rsidRDefault="00B71481" w:rsidP="00852698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t>Дата начала работ и сроки выполнения работ по бурению могут быть скорректированы Заказчиком.</w:t>
      </w:r>
    </w:p>
    <w:p w:rsidR="00483D18" w:rsidRPr="00277F99" w:rsidRDefault="00483D18" w:rsidP="00852698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t xml:space="preserve">Бурение осуществляется </w:t>
      </w:r>
      <w:r w:rsidR="00112872">
        <w:rPr>
          <w:rFonts w:ascii="Times New Roman" w:hAnsi="Times New Roman" w:cs="Times New Roman"/>
          <w:sz w:val="24"/>
          <w:szCs w:val="24"/>
        </w:rPr>
        <w:t>одной</w:t>
      </w:r>
      <w:r w:rsidRPr="00277F99">
        <w:rPr>
          <w:rFonts w:ascii="Times New Roman" w:hAnsi="Times New Roman" w:cs="Times New Roman"/>
          <w:sz w:val="24"/>
          <w:szCs w:val="24"/>
        </w:rPr>
        <w:t xml:space="preserve"> буров</w:t>
      </w:r>
      <w:r w:rsidR="00112872">
        <w:rPr>
          <w:rFonts w:ascii="Times New Roman" w:hAnsi="Times New Roman" w:cs="Times New Roman"/>
          <w:sz w:val="24"/>
          <w:szCs w:val="24"/>
        </w:rPr>
        <w:t>ой</w:t>
      </w:r>
      <w:r w:rsidRPr="00277F99">
        <w:rPr>
          <w:rFonts w:ascii="Times New Roman" w:hAnsi="Times New Roman" w:cs="Times New Roman"/>
          <w:sz w:val="24"/>
          <w:szCs w:val="24"/>
        </w:rPr>
        <w:t xml:space="preserve"> установк</w:t>
      </w:r>
      <w:r w:rsidR="00112872">
        <w:rPr>
          <w:rFonts w:ascii="Times New Roman" w:hAnsi="Times New Roman" w:cs="Times New Roman"/>
          <w:sz w:val="24"/>
          <w:szCs w:val="24"/>
        </w:rPr>
        <w:t>ой</w:t>
      </w:r>
      <w:r w:rsidRPr="00277F99">
        <w:rPr>
          <w:rFonts w:ascii="Times New Roman" w:hAnsi="Times New Roman" w:cs="Times New Roman"/>
          <w:sz w:val="24"/>
          <w:szCs w:val="24"/>
        </w:rPr>
        <w:t xml:space="preserve"> согласно указанной последовательности.</w:t>
      </w:r>
    </w:p>
    <w:p w:rsidR="00483D18" w:rsidRPr="00277F99" w:rsidRDefault="00483D18" w:rsidP="00852698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t>ГРП, привязка.</w:t>
      </w:r>
    </w:p>
    <w:p w:rsidR="00374926" w:rsidRPr="00277F99" w:rsidRDefault="00374926" w:rsidP="00E76CD9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74926" w:rsidRPr="00277F99" w:rsidRDefault="00374926" w:rsidP="00E76CD9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  <w:sectPr w:rsidR="00374926" w:rsidRPr="00277F99" w:rsidSect="00022BD7">
          <w:pgSz w:w="16838" w:h="11906" w:orient="landscape"/>
          <w:pgMar w:top="1134" w:right="1134" w:bottom="851" w:left="1134" w:header="709" w:footer="567" w:gutter="0"/>
          <w:pgNumType w:start="1"/>
          <w:cols w:space="708"/>
          <w:titlePg/>
          <w:docGrid w:linePitch="360"/>
        </w:sectPr>
      </w:pPr>
    </w:p>
    <w:p w:rsidR="00F51D45" w:rsidRPr="00277F99" w:rsidRDefault="00F51D45" w:rsidP="00852698">
      <w:pPr>
        <w:pStyle w:val="a3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277F9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Транспортная схема</w:t>
      </w:r>
      <w:r w:rsidR="00852698" w:rsidRPr="00277F99">
        <w:rPr>
          <w:rFonts w:ascii="Times New Roman" w:hAnsi="Times New Roman" w:cs="Times New Roman"/>
          <w:b/>
          <w:noProof/>
          <w:sz w:val="24"/>
          <w:szCs w:val="24"/>
        </w:rPr>
        <w:t>.</w:t>
      </w:r>
    </w:p>
    <w:p w:rsidR="0060528F" w:rsidRPr="00277F99" w:rsidRDefault="0060528F" w:rsidP="00DE4A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528F" w:rsidRPr="00277F99" w:rsidRDefault="0060528F" w:rsidP="00DE4A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528F" w:rsidRPr="00277F99" w:rsidRDefault="00112872" w:rsidP="00DE4A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841E6C" wp14:editId="258FF96A">
            <wp:extent cx="6152515" cy="3753485"/>
            <wp:effectExtent l="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28F" w:rsidRPr="00277F99" w:rsidRDefault="0060528F" w:rsidP="00DE4A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0D08" w:rsidRPr="00277F99" w:rsidRDefault="00830D08" w:rsidP="00830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7F99">
        <w:rPr>
          <w:rFonts w:ascii="Times New Roman" w:hAnsi="Times New Roman" w:cs="Times New Roman"/>
          <w:b/>
          <w:sz w:val="24"/>
          <w:szCs w:val="24"/>
        </w:rPr>
        <w:t xml:space="preserve">Примечание: </w:t>
      </w:r>
    </w:p>
    <w:p w:rsidR="0060528F" w:rsidRPr="00277F99" w:rsidRDefault="0060528F" w:rsidP="00DE4A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0D08" w:rsidRPr="00830D08" w:rsidRDefault="00830D08" w:rsidP="00830D08">
      <w:pPr>
        <w:rPr>
          <w:rFonts w:ascii="Times New Roman" w:hAnsi="Times New Roman" w:cs="Times New Roman"/>
          <w:sz w:val="24"/>
          <w:szCs w:val="24"/>
        </w:rPr>
      </w:pPr>
      <w:r w:rsidRPr="00830D08">
        <w:rPr>
          <w:rFonts w:ascii="Times New Roman" w:hAnsi="Times New Roman" w:cs="Times New Roman"/>
          <w:sz w:val="24"/>
          <w:szCs w:val="24"/>
        </w:rPr>
        <w:t xml:space="preserve">Расстояние от г. Ижевск до скв.664П </w:t>
      </w:r>
      <w:proofErr w:type="spellStart"/>
      <w:r w:rsidRPr="00830D08">
        <w:rPr>
          <w:rFonts w:ascii="Times New Roman" w:hAnsi="Times New Roman" w:cs="Times New Roman"/>
          <w:sz w:val="24"/>
          <w:szCs w:val="24"/>
        </w:rPr>
        <w:t>Сушинского</w:t>
      </w:r>
      <w:proofErr w:type="spellEnd"/>
      <w:r w:rsidRPr="00830D08">
        <w:rPr>
          <w:rFonts w:ascii="Times New Roman" w:hAnsi="Times New Roman" w:cs="Times New Roman"/>
          <w:sz w:val="24"/>
          <w:szCs w:val="24"/>
        </w:rPr>
        <w:t xml:space="preserve"> уч. – 42 км. </w:t>
      </w:r>
    </w:p>
    <w:p w:rsidR="00830D08" w:rsidRPr="00830D08" w:rsidRDefault="00830D08" w:rsidP="00830D08">
      <w:pPr>
        <w:rPr>
          <w:rFonts w:ascii="Times New Roman" w:hAnsi="Times New Roman" w:cs="Times New Roman"/>
          <w:sz w:val="24"/>
          <w:szCs w:val="24"/>
        </w:rPr>
      </w:pPr>
      <w:r w:rsidRPr="00830D08">
        <w:rPr>
          <w:rFonts w:ascii="Times New Roman" w:hAnsi="Times New Roman" w:cs="Times New Roman"/>
          <w:sz w:val="24"/>
          <w:szCs w:val="24"/>
        </w:rPr>
        <w:t xml:space="preserve">Расстояния до складских хозяйств общества от </w:t>
      </w:r>
      <w:r>
        <w:rPr>
          <w:rFonts w:ascii="Times New Roman" w:hAnsi="Times New Roman" w:cs="Times New Roman"/>
          <w:sz w:val="24"/>
          <w:szCs w:val="24"/>
        </w:rPr>
        <w:t>г. Ижевск до:</w:t>
      </w:r>
    </w:p>
    <w:p w:rsidR="00830D08" w:rsidRPr="00830D08" w:rsidRDefault="00830D08" w:rsidP="00830D08">
      <w:pPr>
        <w:rPr>
          <w:rFonts w:ascii="Times New Roman" w:hAnsi="Times New Roman" w:cs="Times New Roman"/>
          <w:sz w:val="24"/>
          <w:szCs w:val="24"/>
        </w:rPr>
      </w:pPr>
      <w:r w:rsidRPr="00830D08">
        <w:rPr>
          <w:rFonts w:ascii="Times New Roman" w:hAnsi="Times New Roman" w:cs="Times New Roman"/>
          <w:sz w:val="24"/>
          <w:szCs w:val="24"/>
        </w:rPr>
        <w:t>1. База «</w:t>
      </w:r>
      <w:proofErr w:type="spellStart"/>
      <w:r w:rsidRPr="00830D08">
        <w:rPr>
          <w:rFonts w:ascii="Times New Roman" w:hAnsi="Times New Roman" w:cs="Times New Roman"/>
          <w:sz w:val="24"/>
          <w:szCs w:val="24"/>
        </w:rPr>
        <w:t>Лудошур</w:t>
      </w:r>
      <w:proofErr w:type="spellEnd"/>
      <w:r w:rsidRPr="00830D08">
        <w:rPr>
          <w:rFonts w:ascii="Times New Roman" w:hAnsi="Times New Roman" w:cs="Times New Roman"/>
          <w:sz w:val="24"/>
          <w:szCs w:val="24"/>
        </w:rPr>
        <w:t>»  = 63 км</w:t>
      </w:r>
    </w:p>
    <w:p w:rsidR="00830D08" w:rsidRPr="00830D08" w:rsidRDefault="00830D08" w:rsidP="00830D08">
      <w:pPr>
        <w:rPr>
          <w:rFonts w:ascii="Times New Roman" w:hAnsi="Times New Roman" w:cs="Times New Roman"/>
          <w:sz w:val="24"/>
          <w:szCs w:val="24"/>
        </w:rPr>
      </w:pPr>
      <w:r w:rsidRPr="00830D08">
        <w:rPr>
          <w:rFonts w:ascii="Times New Roman" w:hAnsi="Times New Roman" w:cs="Times New Roman"/>
          <w:sz w:val="24"/>
          <w:szCs w:val="24"/>
        </w:rPr>
        <w:t>2. База «</w:t>
      </w:r>
      <w:proofErr w:type="spellStart"/>
      <w:r w:rsidRPr="00830D08">
        <w:rPr>
          <w:rFonts w:ascii="Times New Roman" w:hAnsi="Times New Roman" w:cs="Times New Roman"/>
          <w:sz w:val="24"/>
          <w:szCs w:val="24"/>
        </w:rPr>
        <w:t>Хохряки</w:t>
      </w:r>
      <w:proofErr w:type="spellEnd"/>
      <w:r w:rsidRPr="00830D08">
        <w:rPr>
          <w:rFonts w:ascii="Times New Roman" w:hAnsi="Times New Roman" w:cs="Times New Roman"/>
          <w:sz w:val="24"/>
          <w:szCs w:val="24"/>
        </w:rPr>
        <w:t>»  = 15 км</w:t>
      </w:r>
    </w:p>
    <w:p w:rsidR="00830D08" w:rsidRPr="00830D08" w:rsidRDefault="00830D08" w:rsidP="00830D08">
      <w:pPr>
        <w:rPr>
          <w:rFonts w:ascii="Times New Roman" w:hAnsi="Times New Roman" w:cs="Times New Roman"/>
          <w:sz w:val="24"/>
          <w:szCs w:val="24"/>
        </w:rPr>
      </w:pPr>
      <w:r w:rsidRPr="00830D08">
        <w:rPr>
          <w:rFonts w:ascii="Times New Roman" w:hAnsi="Times New Roman" w:cs="Times New Roman"/>
          <w:sz w:val="24"/>
          <w:szCs w:val="24"/>
        </w:rPr>
        <w:t xml:space="preserve">3. п. Игра (склад №15, Кооперативная,1) = 96 км </w:t>
      </w:r>
    </w:p>
    <w:p w:rsidR="00483D18" w:rsidRPr="00277F99" w:rsidRDefault="00830D08" w:rsidP="00830D08">
      <w:pPr>
        <w:rPr>
          <w:rFonts w:ascii="Times New Roman" w:hAnsi="Times New Roman" w:cs="Times New Roman"/>
          <w:sz w:val="24"/>
          <w:szCs w:val="24"/>
        </w:rPr>
      </w:pPr>
      <w:r w:rsidRPr="00830D08">
        <w:rPr>
          <w:rFonts w:ascii="Times New Roman" w:hAnsi="Times New Roman" w:cs="Times New Roman"/>
          <w:sz w:val="24"/>
          <w:szCs w:val="24"/>
        </w:rPr>
        <w:t xml:space="preserve">4. Вятка (склад 8, 9) находится на п/б «Вятка» = 120 км </w:t>
      </w:r>
      <w:r w:rsidR="00483D18" w:rsidRPr="00277F99">
        <w:rPr>
          <w:rFonts w:ascii="Times New Roman" w:hAnsi="Times New Roman" w:cs="Times New Roman"/>
          <w:sz w:val="24"/>
          <w:szCs w:val="24"/>
        </w:rPr>
        <w:br w:type="page"/>
      </w:r>
    </w:p>
    <w:p w:rsidR="00AD3704" w:rsidRPr="00277F99" w:rsidRDefault="005E1153" w:rsidP="00852698">
      <w:pPr>
        <w:pStyle w:val="a3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F99">
        <w:rPr>
          <w:rFonts w:ascii="Times New Roman" w:hAnsi="Times New Roman" w:cs="Times New Roman"/>
          <w:b/>
          <w:sz w:val="24"/>
          <w:szCs w:val="24"/>
        </w:rPr>
        <w:lastRenderedPageBreak/>
        <w:t>Данные для строительства скважин</w:t>
      </w:r>
    </w:p>
    <w:p w:rsidR="00483D18" w:rsidRPr="00277F99" w:rsidRDefault="00483D18" w:rsidP="00483D18">
      <w:pPr>
        <w:pStyle w:val="a3"/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10096" w:type="dxa"/>
        <w:tblInd w:w="-147" w:type="dxa"/>
        <w:tblLook w:val="04A0" w:firstRow="1" w:lastRow="0" w:firstColumn="1" w:lastColumn="0" w:noHBand="0" w:noVBand="1"/>
      </w:tblPr>
      <w:tblGrid>
        <w:gridCol w:w="758"/>
        <w:gridCol w:w="3215"/>
        <w:gridCol w:w="6123"/>
      </w:tblGrid>
      <w:tr w:rsidR="00483D18" w:rsidRPr="00277F99" w:rsidTr="00256F34">
        <w:trPr>
          <w:trHeight w:val="20"/>
        </w:trPr>
        <w:tc>
          <w:tcPr>
            <w:tcW w:w="758" w:type="dxa"/>
          </w:tcPr>
          <w:p w:rsidR="00483D18" w:rsidRPr="004C738E" w:rsidRDefault="00483D18" w:rsidP="004C738E">
            <w:pPr>
              <w:tabs>
                <w:tab w:val="left" w:pos="-76"/>
              </w:tabs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</w:tcPr>
          <w:p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Месторождение</w:t>
            </w:r>
          </w:p>
        </w:tc>
        <w:tc>
          <w:tcPr>
            <w:tcW w:w="6123" w:type="dxa"/>
          </w:tcPr>
          <w:p w:rsidR="00483D18" w:rsidRPr="00277F99" w:rsidRDefault="00375DA3" w:rsidP="00483D1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Сушинский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участок</w:t>
            </w:r>
          </w:p>
        </w:tc>
      </w:tr>
      <w:tr w:rsidR="00483D18" w:rsidRPr="00277F99" w:rsidTr="00256F34">
        <w:trPr>
          <w:trHeight w:val="20"/>
        </w:trPr>
        <w:tc>
          <w:tcPr>
            <w:tcW w:w="758" w:type="dxa"/>
          </w:tcPr>
          <w:p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Местоположение месторождения</w:t>
            </w:r>
          </w:p>
        </w:tc>
        <w:tc>
          <w:tcPr>
            <w:tcW w:w="6123" w:type="dxa"/>
          </w:tcPr>
          <w:p w:rsidR="00483D18" w:rsidRPr="00277F99" w:rsidRDefault="00483D18" w:rsidP="00112872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Удмуртская республика, </w:t>
            </w:r>
            <w:proofErr w:type="spellStart"/>
            <w:r w:rsidR="00112872">
              <w:rPr>
                <w:rFonts w:ascii="Times New Roman" w:eastAsia="Arial Narrow" w:hAnsi="Times New Roman" w:cs="Times New Roman"/>
                <w:sz w:val="20"/>
                <w:szCs w:val="20"/>
              </w:rPr>
              <w:t>Якшур</w:t>
            </w:r>
            <w:proofErr w:type="spellEnd"/>
            <w:r w:rsidR="00112872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="00112872">
              <w:rPr>
                <w:rFonts w:ascii="Times New Roman" w:eastAsia="Arial Narrow" w:hAnsi="Times New Roman" w:cs="Times New Roman"/>
                <w:sz w:val="20"/>
                <w:szCs w:val="20"/>
              </w:rPr>
              <w:t>Бодьинский</w:t>
            </w:r>
            <w:proofErr w:type="spellEnd"/>
            <w:r w:rsidR="00112872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район</w:t>
            </w:r>
          </w:p>
        </w:tc>
      </w:tr>
      <w:tr w:rsidR="00483D18" w:rsidRPr="00277F99" w:rsidTr="00256F34">
        <w:trPr>
          <w:trHeight w:val="20"/>
        </w:trPr>
        <w:tc>
          <w:tcPr>
            <w:tcW w:w="758" w:type="dxa"/>
          </w:tcPr>
          <w:p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Цель бурения</w:t>
            </w:r>
          </w:p>
        </w:tc>
        <w:tc>
          <w:tcPr>
            <w:tcW w:w="6123" w:type="dxa"/>
          </w:tcPr>
          <w:p w:rsidR="00483D18" w:rsidRPr="00277F99" w:rsidRDefault="00112872" w:rsidP="00483D1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ГРР</w:t>
            </w:r>
          </w:p>
        </w:tc>
      </w:tr>
      <w:tr w:rsidR="00483D18" w:rsidRPr="00277F99" w:rsidTr="00256F34">
        <w:trPr>
          <w:trHeight w:val="20"/>
        </w:trPr>
        <w:tc>
          <w:tcPr>
            <w:tcW w:w="758" w:type="dxa"/>
          </w:tcPr>
          <w:p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483D18" w:rsidRPr="00277F99" w:rsidRDefault="00483D18" w:rsidP="00483D1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Номер кустовой площадки и количество скважин</w:t>
            </w:r>
          </w:p>
        </w:tc>
        <w:tc>
          <w:tcPr>
            <w:tcW w:w="6123" w:type="dxa"/>
          </w:tcPr>
          <w:p w:rsidR="00483D18" w:rsidRPr="00277F99" w:rsidRDefault="004C738E" w:rsidP="00483D18">
            <w:pPr>
              <w:ind w:left="7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Одиночная, скв.№ 664П </w:t>
            </w:r>
          </w:p>
        </w:tc>
      </w:tr>
      <w:tr w:rsidR="00483D18" w:rsidRPr="00277F99" w:rsidTr="00256F34">
        <w:trPr>
          <w:trHeight w:val="20"/>
        </w:trPr>
        <w:tc>
          <w:tcPr>
            <w:tcW w:w="758" w:type="dxa"/>
          </w:tcPr>
          <w:p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Назначение скважин</w:t>
            </w:r>
          </w:p>
        </w:tc>
        <w:tc>
          <w:tcPr>
            <w:tcW w:w="6123" w:type="dxa"/>
          </w:tcPr>
          <w:p w:rsidR="00483D18" w:rsidRPr="00277F99" w:rsidRDefault="00112872" w:rsidP="00483D1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Поисковая</w:t>
            </w:r>
          </w:p>
        </w:tc>
      </w:tr>
      <w:tr w:rsidR="00483D18" w:rsidRPr="00277F99" w:rsidTr="00256F34">
        <w:trPr>
          <w:trHeight w:val="20"/>
        </w:trPr>
        <w:tc>
          <w:tcPr>
            <w:tcW w:w="758" w:type="dxa"/>
          </w:tcPr>
          <w:p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Способ бурения</w:t>
            </w:r>
          </w:p>
        </w:tc>
        <w:tc>
          <w:tcPr>
            <w:tcW w:w="6123" w:type="dxa"/>
          </w:tcPr>
          <w:p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Роторный, турбинный.</w:t>
            </w:r>
          </w:p>
        </w:tc>
      </w:tr>
      <w:tr w:rsidR="00483D18" w:rsidRPr="00277F99" w:rsidTr="00256F34">
        <w:trPr>
          <w:trHeight w:val="20"/>
        </w:trPr>
        <w:tc>
          <w:tcPr>
            <w:tcW w:w="758" w:type="dxa"/>
          </w:tcPr>
          <w:p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Тип буровой установки</w:t>
            </w:r>
          </w:p>
        </w:tc>
        <w:tc>
          <w:tcPr>
            <w:tcW w:w="6123" w:type="dxa"/>
          </w:tcPr>
          <w:p w:rsidR="00483D18" w:rsidRPr="00277F99" w:rsidRDefault="00483D18" w:rsidP="00375DA3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Применение буровых, удовлетворяющим условиям технического задания, условиям расположения точки проектной скважины и размерам кустовой площадки согласно приложенной схемы; Имеющих соответствующие разрешения Ростехнадзора РФ. Не старше 5 (пяти) лет. Тип БУ – МБУ (</w:t>
            </w:r>
            <w:proofErr w:type="spellStart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г.п</w:t>
            </w:r>
            <w:proofErr w:type="spellEnd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. не менее </w:t>
            </w:r>
            <w:r w:rsidR="00375DA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80 </w:t>
            </w:r>
            <w:proofErr w:type="spellStart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тн</w:t>
            </w:r>
            <w:proofErr w:type="spellEnd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).</w:t>
            </w:r>
          </w:p>
        </w:tc>
      </w:tr>
      <w:tr w:rsidR="00483D18" w:rsidRPr="00277F99" w:rsidTr="00256F34">
        <w:trPr>
          <w:trHeight w:val="20"/>
        </w:trPr>
        <w:tc>
          <w:tcPr>
            <w:tcW w:w="758" w:type="dxa"/>
          </w:tcPr>
          <w:p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*Вид энергии (ЛЭП/ДЭС)</w:t>
            </w:r>
          </w:p>
        </w:tc>
        <w:tc>
          <w:tcPr>
            <w:tcW w:w="6123" w:type="dxa"/>
          </w:tcPr>
          <w:p w:rsidR="00551F14" w:rsidRPr="00277F99" w:rsidRDefault="00483D18" w:rsidP="00483D18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551F14">
              <w:rPr>
                <w:rFonts w:ascii="Times New Roman" w:eastAsia="Arial Narrow" w:hAnsi="Times New Roman" w:cs="Times New Roman"/>
                <w:sz w:val="20"/>
                <w:szCs w:val="20"/>
              </w:rPr>
              <w:t>ДЭС.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Поставляется буровым подрядчиком.</w:t>
            </w:r>
          </w:p>
        </w:tc>
      </w:tr>
      <w:tr w:rsidR="00483D18" w:rsidRPr="00277F99" w:rsidTr="00256F34">
        <w:trPr>
          <w:trHeight w:val="20"/>
        </w:trPr>
        <w:tc>
          <w:tcPr>
            <w:tcW w:w="758" w:type="dxa"/>
          </w:tcPr>
          <w:p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Вид строительства буровой установки</w:t>
            </w:r>
          </w:p>
        </w:tc>
        <w:tc>
          <w:tcPr>
            <w:tcW w:w="6123" w:type="dxa"/>
          </w:tcPr>
          <w:p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955074">
              <w:rPr>
                <w:rFonts w:ascii="Times New Roman" w:eastAsia="Arial Narrow" w:hAnsi="Times New Roman" w:cs="Times New Roman"/>
                <w:sz w:val="20"/>
                <w:szCs w:val="20"/>
              </w:rPr>
              <w:t>Первичный, агрегатный.</w:t>
            </w:r>
          </w:p>
        </w:tc>
      </w:tr>
      <w:tr w:rsidR="00483D18" w:rsidRPr="00277F99" w:rsidTr="00256F34">
        <w:trPr>
          <w:trHeight w:val="20"/>
        </w:trPr>
        <w:tc>
          <w:tcPr>
            <w:tcW w:w="758" w:type="dxa"/>
          </w:tcPr>
          <w:p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Статус отводимых земель под кустовые основания (обычный статус, водоохранные зоны, леса первой группы, родовые угодья)</w:t>
            </w:r>
          </w:p>
        </w:tc>
        <w:tc>
          <w:tcPr>
            <w:tcW w:w="6123" w:type="dxa"/>
          </w:tcPr>
          <w:p w:rsidR="00483D18" w:rsidRPr="00277F99" w:rsidRDefault="00E52E1C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Обычный статус</w:t>
            </w:r>
          </w:p>
        </w:tc>
      </w:tr>
      <w:tr w:rsidR="00483D18" w:rsidRPr="00277F99" w:rsidTr="00256F34">
        <w:trPr>
          <w:trHeight w:val="20"/>
        </w:trPr>
        <w:tc>
          <w:tcPr>
            <w:tcW w:w="758" w:type="dxa"/>
          </w:tcPr>
          <w:p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483D18" w:rsidRPr="00277F99" w:rsidRDefault="00483D18" w:rsidP="00483D18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Проектный горизонт (температура, пластовое давление)</w:t>
            </w:r>
          </w:p>
        </w:tc>
        <w:tc>
          <w:tcPr>
            <w:tcW w:w="6123" w:type="dxa"/>
          </w:tcPr>
          <w:p w:rsidR="00483D18" w:rsidRPr="00277F99" w:rsidRDefault="00112872" w:rsidP="00112872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Верейский</w:t>
            </w:r>
            <w:proofErr w:type="spellEnd"/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горизонт, Башкирский ярус</w:t>
            </w:r>
            <w:r w:rsidR="00E52E1C"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, Ож</w:t>
            </w:r>
            <w:r w:rsidR="001C1A94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идаемое пластовое давление –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125</w:t>
            </w:r>
            <w:r w:rsidR="00E52E1C"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E52E1C"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Атм</w:t>
            </w:r>
            <w:proofErr w:type="spellEnd"/>
            <w:r w:rsidR="00E52E1C"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, </w:t>
            </w:r>
          </w:p>
        </w:tc>
      </w:tr>
      <w:tr w:rsidR="00483D18" w:rsidRPr="00277F99" w:rsidTr="00256F34">
        <w:trPr>
          <w:trHeight w:val="20"/>
        </w:trPr>
        <w:tc>
          <w:tcPr>
            <w:tcW w:w="758" w:type="dxa"/>
          </w:tcPr>
          <w:p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483D18" w:rsidRDefault="00483D18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Глубина кровли проектного горизонта (пласта) по вертикали, м</w:t>
            </w:r>
          </w:p>
          <w:p w:rsidR="004C738E" w:rsidRPr="00277F99" w:rsidRDefault="004C738E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Глубина скважины по </w:t>
            </w:r>
            <w:proofErr w:type="spellStart"/>
            <w:proofErr w:type="gramStart"/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вертикали,м</w:t>
            </w:r>
            <w:proofErr w:type="spellEnd"/>
            <w:proofErr w:type="gramEnd"/>
          </w:p>
        </w:tc>
        <w:tc>
          <w:tcPr>
            <w:tcW w:w="6123" w:type="dxa"/>
            <w:shd w:val="clear" w:color="auto" w:fill="auto"/>
          </w:tcPr>
          <w:p w:rsidR="00483D18" w:rsidRDefault="00112872" w:rsidP="00E52E1C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1171,94</w:t>
            </w:r>
          </w:p>
          <w:p w:rsidR="004C738E" w:rsidRDefault="004C738E" w:rsidP="00E52E1C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:rsidR="00256F34" w:rsidRDefault="00256F34" w:rsidP="00E52E1C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:rsidR="004C738E" w:rsidRPr="00277F99" w:rsidRDefault="004C738E" w:rsidP="00E52E1C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1242,94</w:t>
            </w:r>
          </w:p>
        </w:tc>
      </w:tr>
      <w:tr w:rsidR="00E52E1C" w:rsidRPr="00277F99" w:rsidTr="00256F34">
        <w:trPr>
          <w:trHeight w:val="20"/>
        </w:trPr>
        <w:tc>
          <w:tcPr>
            <w:tcW w:w="758" w:type="dxa"/>
          </w:tcPr>
          <w:p w:rsidR="00E52E1C" w:rsidRPr="00277F99" w:rsidRDefault="00E52E1C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E52E1C" w:rsidRPr="00277F99" w:rsidRDefault="00E52E1C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Вид типового проектного профиля (</w:t>
            </w:r>
            <w:proofErr w:type="gramStart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длина  вертикального</w:t>
            </w:r>
            <w:proofErr w:type="gramEnd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участка </w:t>
            </w:r>
            <w:proofErr w:type="spellStart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в</w:t>
            </w:r>
            <w:proofErr w:type="spellEnd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максимально допустимый зенитный угол 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sym w:font="Symbol" w:char="F061"/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/>
              </w:rPr>
              <w:t>max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допустимая пространственная интенсивность изменения угла в интервале набора </w:t>
            </w:r>
            <w:proofErr w:type="spellStart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доп</w:t>
            </w:r>
            <w:proofErr w:type="spellEnd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длина горизонтального участка </w:t>
            </w:r>
            <w:proofErr w:type="spellStart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гор</w:t>
            </w:r>
            <w:proofErr w:type="spellEnd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зенитный угол </w:t>
            </w:r>
            <w:r w:rsidRPr="00277F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sym w:font="Symbol" w:char="F061"/>
            </w:r>
            <w:r w:rsidRPr="00277F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при входе в кровлю продуктивного пласта, градус</w:t>
            </w:r>
          </w:p>
        </w:tc>
        <w:tc>
          <w:tcPr>
            <w:tcW w:w="6123" w:type="dxa"/>
          </w:tcPr>
          <w:p w:rsidR="00E52E1C" w:rsidRPr="00277F99" w:rsidRDefault="00E52E1C" w:rsidP="00E52E1C">
            <w:pPr>
              <w:ind w:left="34"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бурения наклонно-направленной скважины предусмотреть </w:t>
            </w:r>
            <w:r w:rsidR="00112872">
              <w:rPr>
                <w:rFonts w:ascii="Times New Roman" w:eastAsia="Times New Roman" w:hAnsi="Times New Roman" w:cs="Times New Roman"/>
                <w:sz w:val="20"/>
                <w:szCs w:val="20"/>
              </w:rPr>
              <w:t>трех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профиль</w:t>
            </w:r>
            <w:r w:rsidR="002B58B9"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E52E1C" w:rsidRPr="00277F99" w:rsidRDefault="00E52E1C" w:rsidP="0085269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доп</w:t>
            </w:r>
            <w:proofErr w:type="spellEnd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proofErr w:type="spellStart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гно</w:t>
            </w:r>
            <w:proofErr w:type="spellEnd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277F99">
              <w:rPr>
                <w:rFonts w:ascii="Times New Roman" w:hAnsi="Times New Roman" w:cs="Times New Roman"/>
                <w:u w:val="single"/>
                <w:lang w:val="en-US"/>
              </w:rPr>
              <w:sym w:font="Symbol" w:char="F0D0"/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0,0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/10м.</w:t>
            </w:r>
          </w:p>
          <w:p w:rsidR="00E52E1C" w:rsidRPr="00277F99" w:rsidRDefault="00E52E1C" w:rsidP="0085269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Рекомендуемая величина зенитного угла в зоне ГНО 15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-40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E52E1C" w:rsidRPr="00277F99" w:rsidRDefault="00E52E1C" w:rsidP="0085269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i/>
              </w:rPr>
              <w:sym w:font="Symbol" w:char="F061"/>
            </w:r>
            <w:r w:rsidRPr="00277F99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max</w:t>
            </w:r>
            <w:r w:rsidRPr="00277F99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</w:rPr>
              <w:t xml:space="preserve"> </w:t>
            </w:r>
            <w:proofErr w:type="spellStart"/>
            <w:r w:rsidRPr="00277F99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</w:rPr>
              <w:t>гно</w:t>
            </w:r>
            <w:proofErr w:type="spellEnd"/>
            <w:r w:rsidRPr="00277F99">
              <w:rPr>
                <w:rFonts w:ascii="Times New Roman" w:hAnsi="Times New Roman" w:cs="Times New Roman"/>
                <w:i/>
                <w:u w:val="single"/>
                <w:lang w:val="en-US"/>
              </w:rPr>
              <w:sym w:font="Symbol" w:char="F0D0"/>
            </w:r>
            <w:r w:rsidRPr="00277F9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40</w:t>
            </w:r>
            <w:r w:rsidRPr="00277F99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perscript"/>
              </w:rPr>
              <w:t>0</w:t>
            </w:r>
            <w:r w:rsidRPr="00277F9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– 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max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зенитный угол в интервале установки ГНО</w:t>
            </w:r>
          </w:p>
          <w:p w:rsidR="00E52E1C" w:rsidRPr="00277F99" w:rsidRDefault="00E52E1C" w:rsidP="0085269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i/>
              </w:rPr>
              <w:sym w:font="Symbol" w:char="F061"/>
            </w:r>
            <w:r w:rsidRPr="00277F99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min</w:t>
            </w:r>
            <w:r w:rsidRPr="00277F99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</w:rPr>
              <w:t xml:space="preserve"> </w:t>
            </w:r>
            <w:proofErr w:type="spellStart"/>
            <w:r w:rsidRPr="00277F99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</w:rPr>
              <w:t>гно</w:t>
            </w:r>
            <w:proofErr w:type="spellEnd"/>
            <w:r w:rsidRPr="00277F99">
              <w:rPr>
                <w:rFonts w:ascii="Times New Roman" w:hAnsi="Times New Roman" w:cs="Times New Roman"/>
                <w:i/>
                <w:lang w:val="en-US"/>
              </w:rPr>
              <w:sym w:font="Symbol" w:char="F0D0"/>
            </w:r>
            <w:r w:rsidRPr="00277F9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15º - 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min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зенитный угол в интервалах установки ГНО</w:t>
            </w:r>
          </w:p>
          <w:p w:rsidR="00E52E1C" w:rsidRPr="00277F99" w:rsidRDefault="00E52E1C" w:rsidP="0085269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доп</w:t>
            </w:r>
            <w:proofErr w:type="spellEnd"/>
            <w:r w:rsidRPr="00277F99">
              <w:rPr>
                <w:rFonts w:ascii="Times New Roman" w:hAnsi="Times New Roman" w:cs="Times New Roman"/>
                <w:u w:val="single"/>
                <w:lang w:val="en-US"/>
              </w:rPr>
              <w:sym w:font="Symbol" w:char="F0D0"/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/ 10м – до интервала установки ГНО (расчетная интенсивность не более- 1,5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/ 10м);</w:t>
            </w:r>
          </w:p>
          <w:p w:rsidR="00E52E1C" w:rsidRPr="00277F99" w:rsidRDefault="00E52E1C" w:rsidP="0085269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77F9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i</w:t>
            </w:r>
            <w:r w:rsidRPr="00277F99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bscript"/>
              </w:rPr>
              <w:t>доп</w:t>
            </w:r>
            <w:proofErr w:type="spellEnd"/>
            <w:r w:rsidRPr="00277F99">
              <w:rPr>
                <w:rFonts w:ascii="Times New Roman" w:hAnsi="Times New Roman" w:cs="Times New Roman"/>
                <w:bCs/>
                <w:u w:val="single"/>
                <w:lang w:val="en-US"/>
              </w:rPr>
              <w:sym w:font="Symbol" w:char="F0D0"/>
            </w:r>
            <w:r w:rsidRPr="00277F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2.5</w:t>
            </w:r>
            <w:r w:rsidRPr="00277F99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</w:rPr>
              <w:t>0</w:t>
            </w:r>
            <w:r w:rsidRPr="00277F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/10м 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– ниже интервала установки ГНО;</w:t>
            </w:r>
          </w:p>
          <w:p w:rsidR="00E52E1C" w:rsidRPr="00277F99" w:rsidRDefault="00E52E1C" w:rsidP="0085269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доп</w:t>
            </w:r>
            <w:proofErr w:type="spellEnd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proofErr w:type="spellStart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гно</w:t>
            </w:r>
            <w:proofErr w:type="spellEnd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277F99">
              <w:rPr>
                <w:rFonts w:ascii="Times New Roman" w:hAnsi="Times New Roman" w:cs="Times New Roman"/>
                <w:u w:val="single"/>
                <w:lang w:val="en-US"/>
              </w:rPr>
              <w:sym w:font="Symbol" w:char="F0D0"/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0,0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/10м при проектировании, превышение интенсивности боле</w:t>
            </w:r>
            <w:r w:rsidR="002B58B9"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0,30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/10м влечёт штрафные санкции;</w:t>
            </w:r>
          </w:p>
          <w:p w:rsidR="00E52E1C" w:rsidRPr="00277F99" w:rsidRDefault="00E52E1C" w:rsidP="0085269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Изменения проектных решений, указанных выше возможно только по согласованию с заказчиком</w:t>
            </w:r>
          </w:p>
        </w:tc>
      </w:tr>
      <w:tr w:rsidR="00483D18" w:rsidRPr="00277F99" w:rsidTr="00256F34">
        <w:trPr>
          <w:trHeight w:val="20"/>
        </w:trPr>
        <w:tc>
          <w:tcPr>
            <w:tcW w:w="758" w:type="dxa"/>
          </w:tcPr>
          <w:p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Радиус круга допуска точки входа в пласт, м</w:t>
            </w:r>
          </w:p>
        </w:tc>
        <w:tc>
          <w:tcPr>
            <w:tcW w:w="6123" w:type="dxa"/>
          </w:tcPr>
          <w:p w:rsidR="002B58B9" w:rsidRPr="00277F99" w:rsidRDefault="00112872" w:rsidP="00483D18">
            <w:pPr>
              <w:ind w:left="7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40</w:t>
            </w:r>
            <w:r w:rsidR="002B58B9"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м</w:t>
            </w:r>
          </w:p>
          <w:p w:rsidR="00483D18" w:rsidRPr="00277F99" w:rsidRDefault="00483D18" w:rsidP="002B58B9">
            <w:pPr>
              <w:ind w:left="7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</w:tc>
      </w:tr>
      <w:tr w:rsidR="002B58B9" w:rsidRPr="00277F99" w:rsidTr="00256F34">
        <w:trPr>
          <w:trHeight w:val="20"/>
        </w:trPr>
        <w:tc>
          <w:tcPr>
            <w:tcW w:w="758" w:type="dxa"/>
          </w:tcPr>
          <w:p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3215" w:type="dxa"/>
          </w:tcPr>
          <w:p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color w:val="FF0000"/>
                <w:sz w:val="20"/>
                <w:szCs w:val="20"/>
              </w:rPr>
            </w:pPr>
            <w:r w:rsidRPr="00D408D3">
              <w:rPr>
                <w:rFonts w:ascii="Times New Roman" w:eastAsia="Arial Narrow" w:hAnsi="Times New Roman" w:cs="Times New Roman"/>
                <w:sz w:val="20"/>
                <w:szCs w:val="20"/>
              </w:rPr>
              <w:t>Конструкция скважины (колонны и глубины спуска колонн по стволу)</w:t>
            </w:r>
          </w:p>
        </w:tc>
        <w:tc>
          <w:tcPr>
            <w:tcW w:w="6123" w:type="dxa"/>
          </w:tcPr>
          <w:p w:rsidR="00483D18" w:rsidRPr="00D408D3" w:rsidRDefault="00483D18" w:rsidP="00483D1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08D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Направление:</w:t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sym w:font="Symbol" w:char="F0C6"/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393,7/324х9,5, гр. Д, ОТТМ – </w:t>
            </w:r>
            <w:r w:rsidR="0011287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12872">
              <w:rPr>
                <w:rFonts w:ascii="Times New Roman" w:hAnsi="Times New Roman" w:cs="Times New Roman"/>
                <w:sz w:val="20"/>
                <w:szCs w:val="20"/>
              </w:rPr>
              <w:t>/40</w:t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  <w:p w:rsidR="00483D18" w:rsidRPr="00D408D3" w:rsidRDefault="00483D18" w:rsidP="00483D18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Башмак БК-324. </w:t>
            </w:r>
            <w:proofErr w:type="spellStart"/>
            <w:r w:rsidRPr="00D408D3">
              <w:rPr>
                <w:rFonts w:ascii="Times New Roman" w:hAnsi="Times New Roman" w:cs="Times New Roman"/>
                <w:sz w:val="20"/>
                <w:szCs w:val="20"/>
              </w:rPr>
              <w:t>Центраторы</w:t>
            </w:r>
            <w:proofErr w:type="spellEnd"/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типа Ц</w:t>
            </w:r>
            <w:r w:rsidR="002B58B9" w:rsidRPr="00D408D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устанавливаются по длине направления – не менее 3 штук.</w:t>
            </w:r>
          </w:p>
          <w:p w:rsidR="00483D18" w:rsidRPr="00D408D3" w:rsidRDefault="00483D18" w:rsidP="00483D1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08D3">
              <w:rPr>
                <w:rFonts w:ascii="Times New Roman" w:eastAsia="Arial Narrow" w:hAnsi="Times New Roman" w:cs="Times New Roman"/>
                <w:b/>
                <w:sz w:val="20"/>
                <w:szCs w:val="20"/>
                <w:u w:val="single"/>
              </w:rPr>
              <w:t>Кондуктор:</w:t>
            </w:r>
            <w:r w:rsidRPr="00D408D3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 xml:space="preserve"> </w:t>
            </w:r>
            <w:r w:rsidRPr="00D408D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- </w:t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sym w:font="Symbol" w:char="F0C6"/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295,3</w:t>
            </w:r>
            <w:r w:rsidR="002B58B9" w:rsidRPr="00D408D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>245х</w:t>
            </w:r>
            <w:r w:rsidR="002B58B9" w:rsidRPr="00D408D3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B58B9"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гр. Д, ОТТМ </w:t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112872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</w:p>
          <w:p w:rsidR="00483D18" w:rsidRPr="00D408D3" w:rsidRDefault="002B58B9" w:rsidP="00483D1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>Башмак БК-245; О</w:t>
            </w:r>
            <w:r w:rsidR="00483D18" w:rsidRPr="00D408D3">
              <w:rPr>
                <w:rFonts w:ascii="Times New Roman" w:hAnsi="Times New Roman" w:cs="Times New Roman"/>
                <w:sz w:val="20"/>
                <w:szCs w:val="20"/>
              </w:rPr>
              <w:t>братным клапаном – типа ЦКОД-245</w:t>
            </w:r>
            <w:r w:rsidR="000E2494"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="00483D18" w:rsidRPr="00D408D3">
              <w:rPr>
                <w:rFonts w:ascii="Times New Roman" w:hAnsi="Times New Roman" w:cs="Times New Roman"/>
                <w:sz w:val="20"/>
                <w:szCs w:val="20"/>
              </w:rPr>
              <w:t>Центраторы</w:t>
            </w:r>
            <w:proofErr w:type="spellEnd"/>
            <w:r w:rsidR="00483D18"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типа Ц</w:t>
            </w:r>
            <w:r w:rsidR="000E2494" w:rsidRPr="00D408D3">
              <w:rPr>
                <w:rFonts w:ascii="Times New Roman" w:hAnsi="Times New Roman" w:cs="Times New Roman"/>
                <w:sz w:val="20"/>
                <w:szCs w:val="20"/>
              </w:rPr>
              <w:t>ТП</w:t>
            </w:r>
            <w:r w:rsidR="00483D18"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– не менее </w:t>
            </w:r>
            <w:r w:rsidR="000E2494" w:rsidRPr="00D408D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483D18"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штук. Ц</w:t>
            </w:r>
            <w:r w:rsidR="000E2494" w:rsidRPr="00D408D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483D18" w:rsidRPr="00D408D3">
              <w:rPr>
                <w:rFonts w:ascii="Times New Roman" w:hAnsi="Times New Roman" w:cs="Times New Roman"/>
                <w:sz w:val="20"/>
                <w:szCs w:val="20"/>
              </w:rPr>
              <w:t>- – не менее 1</w:t>
            </w:r>
            <w:r w:rsidR="000E2494" w:rsidRPr="00D408D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83D18"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штук</w:t>
            </w:r>
          </w:p>
          <w:p w:rsidR="000E2494" w:rsidRPr="00D408D3" w:rsidRDefault="00483D18" w:rsidP="000E249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08D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Эксплуатационная колона:</w:t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sym w:font="Symbol" w:char="F0C6"/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408D3" w:rsidRPr="00D408D3">
              <w:rPr>
                <w:rFonts w:ascii="Times New Roman" w:hAnsi="Times New Roman" w:cs="Times New Roman"/>
                <w:sz w:val="20"/>
                <w:szCs w:val="20"/>
              </w:rPr>
              <w:t>215,9</w:t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/ 1</w:t>
            </w:r>
            <w:r w:rsidR="0011287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0E2494" w:rsidRPr="00D408D3">
              <w:rPr>
                <w:rFonts w:ascii="Times New Roman" w:hAnsi="Times New Roman" w:cs="Times New Roman"/>
                <w:sz w:val="20"/>
                <w:szCs w:val="20"/>
              </w:rPr>
              <w:t>7,</w:t>
            </w:r>
            <w:r w:rsidR="0011287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Д БТС</w:t>
            </w:r>
            <w:r w:rsidR="000E2494"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2872">
              <w:rPr>
                <w:rFonts w:ascii="Times New Roman" w:hAnsi="Times New Roman" w:cs="Times New Roman"/>
                <w:sz w:val="20"/>
                <w:szCs w:val="20"/>
              </w:rPr>
              <w:t xml:space="preserve">(ОТТМ) </w:t>
            </w:r>
            <w:r w:rsidRPr="00D408D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– </w:t>
            </w:r>
            <w:r w:rsidR="00FF4D76">
              <w:rPr>
                <w:rFonts w:ascii="Times New Roman" w:eastAsia="Arial Narrow" w:hAnsi="Times New Roman" w:cs="Times New Roman"/>
                <w:sz w:val="20"/>
                <w:szCs w:val="20"/>
                <w:shd w:val="clear" w:color="auto" w:fill="FFFFFF" w:themeFill="background1"/>
              </w:rPr>
              <w:t>1</w:t>
            </w:r>
            <w:r w:rsidR="00112872">
              <w:rPr>
                <w:rFonts w:ascii="Times New Roman" w:eastAsia="Arial Narrow" w:hAnsi="Times New Roman" w:cs="Times New Roman"/>
                <w:sz w:val="20"/>
                <w:szCs w:val="20"/>
                <w:shd w:val="clear" w:color="auto" w:fill="FFFFFF" w:themeFill="background1"/>
              </w:rPr>
              <w:t>5</w:t>
            </w:r>
            <w:r w:rsidR="00FF4D76">
              <w:rPr>
                <w:rFonts w:ascii="Times New Roman" w:eastAsia="Arial Narrow" w:hAnsi="Times New Roman" w:cs="Times New Roman"/>
                <w:sz w:val="20"/>
                <w:szCs w:val="20"/>
                <w:shd w:val="clear" w:color="auto" w:fill="FFFFFF" w:themeFill="background1"/>
              </w:rPr>
              <w:t>00</w:t>
            </w:r>
            <w:r w:rsidRPr="00D408D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м. </w:t>
            </w:r>
            <w:r w:rsidR="000E2494" w:rsidRPr="00D408D3">
              <w:rPr>
                <w:rFonts w:ascii="Times New Roman" w:hAnsi="Times New Roman" w:cs="Times New Roman"/>
                <w:sz w:val="20"/>
                <w:szCs w:val="20"/>
              </w:rPr>
              <w:t>Башмак БК-1</w:t>
            </w:r>
            <w:r w:rsidR="0011287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="000E2494" w:rsidRPr="00D408D3">
              <w:rPr>
                <w:rFonts w:ascii="Times New Roman" w:hAnsi="Times New Roman" w:cs="Times New Roman"/>
                <w:sz w:val="20"/>
                <w:szCs w:val="20"/>
              </w:rPr>
              <w:t>; Обратным клапаном – типа ЦКОД-1</w:t>
            </w:r>
            <w:r w:rsidR="0011287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="000E2494"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="000E2494" w:rsidRPr="00D408D3">
              <w:rPr>
                <w:rFonts w:ascii="Times New Roman" w:hAnsi="Times New Roman" w:cs="Times New Roman"/>
                <w:sz w:val="20"/>
                <w:szCs w:val="20"/>
              </w:rPr>
              <w:t>Центраторы</w:t>
            </w:r>
            <w:proofErr w:type="spellEnd"/>
            <w:r w:rsidR="000E2494"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типа ЦТП -– не менее 5 штук. ЦП- 245/295 – не менее 35 штук</w:t>
            </w:r>
            <w:r w:rsidR="0020225E">
              <w:rPr>
                <w:rFonts w:ascii="Times New Roman" w:hAnsi="Times New Roman" w:cs="Times New Roman"/>
                <w:sz w:val="20"/>
                <w:szCs w:val="20"/>
              </w:rPr>
              <w:t xml:space="preserve"> (количество </w:t>
            </w:r>
            <w:proofErr w:type="spellStart"/>
            <w:r w:rsidR="0020225E">
              <w:rPr>
                <w:rFonts w:ascii="Times New Roman" w:hAnsi="Times New Roman" w:cs="Times New Roman"/>
                <w:sz w:val="20"/>
                <w:szCs w:val="20"/>
              </w:rPr>
              <w:t>центраторов</w:t>
            </w:r>
            <w:proofErr w:type="spellEnd"/>
            <w:r w:rsidR="002022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0225E">
              <w:rPr>
                <w:rFonts w:ascii="Times New Roman" w:hAnsi="Times New Roman" w:cs="Times New Roman"/>
                <w:sz w:val="20"/>
                <w:szCs w:val="20"/>
              </w:rPr>
              <w:t>ут</w:t>
            </w:r>
            <w:proofErr w:type="spellEnd"/>
            <w:r w:rsidR="002022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0225E">
              <w:rPr>
                <w:rFonts w:ascii="Times New Roman" w:hAnsi="Times New Roman" w:cs="Times New Roman"/>
                <w:sz w:val="20"/>
                <w:szCs w:val="20"/>
              </w:rPr>
              <w:t>очняетс</w:t>
            </w:r>
            <w:proofErr w:type="spellEnd"/>
            <w:r w:rsidR="0020225E">
              <w:rPr>
                <w:rFonts w:ascii="Times New Roman" w:hAnsi="Times New Roman" w:cs="Times New Roman"/>
                <w:sz w:val="20"/>
                <w:szCs w:val="20"/>
              </w:rPr>
              <w:t xml:space="preserve"> по фактическому профилю и ГИС)</w:t>
            </w:r>
          </w:p>
          <w:p w:rsidR="00483D18" w:rsidRPr="00277F99" w:rsidRDefault="00483D18" w:rsidP="00483D18">
            <w:pPr>
              <w:jc w:val="both"/>
              <w:rPr>
                <w:rFonts w:ascii="Times New Roman" w:eastAsia="Arial Narrow" w:hAnsi="Times New Roman" w:cs="Times New Roman"/>
                <w:color w:val="FF0000"/>
                <w:sz w:val="20"/>
                <w:szCs w:val="20"/>
              </w:rPr>
            </w:pPr>
            <w:r w:rsidRPr="00D408D3">
              <w:rPr>
                <w:rFonts w:ascii="Times New Roman" w:eastAsia="Arial Narrow" w:hAnsi="Times New Roman" w:cs="Times New Roman"/>
                <w:sz w:val="20"/>
                <w:szCs w:val="20"/>
              </w:rPr>
              <w:t>При расчете коммерческого предложения руководствоваться данной конструкцией скважины.</w:t>
            </w:r>
          </w:p>
        </w:tc>
      </w:tr>
      <w:tr w:rsidR="00483D18" w:rsidRPr="00277F99" w:rsidTr="00256F34">
        <w:trPr>
          <w:trHeight w:val="20"/>
        </w:trPr>
        <w:tc>
          <w:tcPr>
            <w:tcW w:w="758" w:type="dxa"/>
          </w:tcPr>
          <w:p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483D18" w:rsidRPr="00277F99" w:rsidRDefault="00483D18" w:rsidP="00483D18">
            <w:pPr>
              <w:tabs>
                <w:tab w:val="left" w:pos="851"/>
              </w:tabs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Конструкция забоя </w:t>
            </w:r>
          </w:p>
        </w:tc>
        <w:tc>
          <w:tcPr>
            <w:tcW w:w="6123" w:type="dxa"/>
          </w:tcPr>
          <w:p w:rsidR="00AF4A01" w:rsidRPr="00277F99" w:rsidRDefault="002E24E5" w:rsidP="004C738E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E24E5">
              <w:rPr>
                <w:rFonts w:ascii="Times New Roman" w:eastAsia="Arial Narrow" w:hAnsi="Times New Roman" w:cs="Times New Roman"/>
                <w:sz w:val="20"/>
                <w:szCs w:val="20"/>
              </w:rPr>
              <w:t>Зацементированн</w:t>
            </w:r>
            <w:r w:rsidR="004C738E">
              <w:rPr>
                <w:rFonts w:ascii="Times New Roman" w:eastAsia="Arial Narrow" w:hAnsi="Times New Roman" w:cs="Times New Roman"/>
                <w:sz w:val="20"/>
                <w:szCs w:val="20"/>
              </w:rPr>
              <w:t>ая</w:t>
            </w:r>
            <w:r w:rsidRPr="002E24E5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1</w:t>
            </w:r>
            <w:r w:rsidR="0020225E">
              <w:rPr>
                <w:rFonts w:ascii="Times New Roman" w:eastAsia="Arial Narrow" w:hAnsi="Times New Roman" w:cs="Times New Roman"/>
                <w:sz w:val="20"/>
                <w:szCs w:val="20"/>
              </w:rPr>
              <w:t>46</w:t>
            </w:r>
            <w:r w:rsidRPr="002E24E5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мм </w:t>
            </w:r>
            <w:r w:rsidR="0020225E">
              <w:rPr>
                <w:rFonts w:ascii="Times New Roman" w:eastAsia="Arial Narrow" w:hAnsi="Times New Roman" w:cs="Times New Roman"/>
                <w:sz w:val="20"/>
                <w:szCs w:val="20"/>
              </w:rPr>
              <w:t>ЭК</w:t>
            </w:r>
          </w:p>
        </w:tc>
      </w:tr>
      <w:tr w:rsidR="00483D18" w:rsidRPr="00277F99" w:rsidTr="00256F34">
        <w:trPr>
          <w:trHeight w:val="20"/>
        </w:trPr>
        <w:tc>
          <w:tcPr>
            <w:tcW w:w="758" w:type="dxa"/>
          </w:tcPr>
          <w:p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Тип цемента (облегченный, нормальный), высота подъема цементного раствора за колонной и технология цементирования (одно- или </w:t>
            </w:r>
            <w:proofErr w:type="gramStart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двух-ступенчатая</w:t>
            </w:r>
            <w:proofErr w:type="gramEnd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, 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lastRenderedPageBreak/>
              <w:t>российская, зарубежная):</w:t>
            </w:r>
          </w:p>
        </w:tc>
        <w:tc>
          <w:tcPr>
            <w:tcW w:w="6123" w:type="dxa"/>
          </w:tcPr>
          <w:p w:rsidR="00483D18" w:rsidRPr="00277F99" w:rsidRDefault="00483D18" w:rsidP="00483D1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lastRenderedPageBreak/>
              <w:t xml:space="preserve">a) Направление </w:t>
            </w:r>
            <w:r w:rsidR="00AF4A01"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Ø 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324мм – цемент нормальный/до устья, 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плотность, 1</w:t>
            </w:r>
            <w:r w:rsidR="00AF4A01"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,90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г/см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:rsidR="00483D18" w:rsidRPr="00277F99" w:rsidRDefault="00483D18" w:rsidP="00483D1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b) Кондуктор </w:t>
            </w:r>
            <w:r w:rsidR="00AF4A01"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Ø 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245мм:</w:t>
            </w:r>
            <w:r w:rsidR="00AF4A01"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- цемент </w:t>
            </w:r>
            <w:r w:rsidR="0020225E">
              <w:rPr>
                <w:rFonts w:ascii="Times New Roman" w:eastAsia="Arial Narrow" w:hAnsi="Times New Roman" w:cs="Times New Roman"/>
                <w:sz w:val="20"/>
                <w:szCs w:val="20"/>
              </w:rPr>
              <w:t>нормальный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/до устья,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плотность-1,</w:t>
            </w:r>
            <w:r w:rsidR="00AF4A01"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г/см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:rsidR="00483D18" w:rsidRPr="00277F99" w:rsidRDefault="00483D18" w:rsidP="00483D1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c) </w:t>
            </w:r>
            <w:r w:rsidR="0020225E">
              <w:rPr>
                <w:rFonts w:ascii="Times New Roman" w:eastAsia="Arial Narrow" w:hAnsi="Times New Roman" w:cs="Times New Roman"/>
                <w:sz w:val="20"/>
                <w:szCs w:val="20"/>
              </w:rPr>
              <w:t>Эксплуатационная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колонна 1</w:t>
            </w:r>
            <w:r w:rsidR="0020225E">
              <w:rPr>
                <w:rFonts w:ascii="Times New Roman" w:eastAsia="Arial Narrow" w:hAnsi="Times New Roman" w:cs="Times New Roman"/>
                <w:sz w:val="20"/>
                <w:szCs w:val="20"/>
              </w:rPr>
              <w:t>46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мм:</w:t>
            </w:r>
            <w:r w:rsidR="00AF4A01"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- цемент нормальный/</w:t>
            </w:r>
            <w:r w:rsidR="00AF4A01"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до </w:t>
            </w:r>
            <w:r w:rsidR="00AF4A01"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lastRenderedPageBreak/>
              <w:t>устья,</w:t>
            </w:r>
            <w:r w:rsidR="00AF4A01"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плотность-1,90 г/см</w:t>
            </w:r>
            <w:r w:rsidR="00AF4A01"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:rsidR="00AF4A01" w:rsidRPr="00277F99" w:rsidRDefault="00AF4A01" w:rsidP="00AF4A01">
            <w:pPr>
              <w:ind w:lef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Основной способ – цементирование в 1 ступень:</w:t>
            </w:r>
          </w:p>
          <w:p w:rsidR="00AF4A01" w:rsidRPr="00277F99" w:rsidRDefault="00AF4A01" w:rsidP="00852698">
            <w:pPr>
              <w:numPr>
                <w:ilvl w:val="0"/>
                <w:numId w:val="7"/>
              </w:numPr>
              <w:ind w:left="34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нормальный на основе цемента РТМ с понижающим коэффициентом водоотдачи. </w:t>
            </w:r>
          </w:p>
          <w:p w:rsidR="00AF4A01" w:rsidRPr="00277F99" w:rsidRDefault="00AF4A01" w:rsidP="00852698">
            <w:pPr>
              <w:numPr>
                <w:ilvl w:val="0"/>
                <w:numId w:val="7"/>
              </w:numPr>
              <w:ind w:left="34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нормальный на основе цемента ПЦТ 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-50 (ПЦТ-IG-CC-l) с добавлением РТМ.</w:t>
            </w:r>
          </w:p>
          <w:p w:rsidR="00AF4A01" w:rsidRPr="00277F99" w:rsidRDefault="00AF4A01" w:rsidP="00AF4A01">
            <w:pPr>
              <w:ind w:lef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Решение о цементировании скважины в 1 ступень применяется на основании результатов бурения интервалов под экс.</w:t>
            </w:r>
            <w:r w:rsidR="0020225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колонну и результатов опрессовки ствола скважины</w:t>
            </w:r>
          </w:p>
          <w:p w:rsidR="00AF4A01" w:rsidRPr="00277F99" w:rsidRDefault="00AF4A01" w:rsidP="00AF4A01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Предусмотреть: </w:t>
            </w:r>
          </w:p>
          <w:p w:rsidR="00AF4A01" w:rsidRPr="00277F99" w:rsidRDefault="00AF4A01" w:rsidP="00852698">
            <w:pPr>
              <w:pStyle w:val="a3"/>
              <w:numPr>
                <w:ilvl w:val="0"/>
                <w:numId w:val="8"/>
              </w:num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использование наиболее эффективных добавок к цементным растворам, повышающих качество крепления в продуктивных пластах, в т.ч. расширяющие добавки или материалы РТМ, пластификаторы (</w:t>
            </w:r>
            <w:proofErr w:type="spellStart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гидроцементы</w:t>
            </w:r>
            <w:proofErr w:type="spellEnd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на основе </w:t>
            </w:r>
            <w:proofErr w:type="spellStart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полиэтиленоксида</w:t>
            </w:r>
            <w:proofErr w:type="spellEnd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);</w:t>
            </w:r>
          </w:p>
          <w:p w:rsidR="00AF4A01" w:rsidRPr="00277F99" w:rsidRDefault="00AF4A01" w:rsidP="00852698">
            <w:pPr>
              <w:pStyle w:val="a3"/>
              <w:numPr>
                <w:ilvl w:val="0"/>
                <w:numId w:val="8"/>
              </w:num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Разработать и обосновать оптимальную технологию проведения изоляционных работ в открытом стволе.</w:t>
            </w:r>
          </w:p>
          <w:p w:rsidR="00AF4A01" w:rsidRPr="00277F99" w:rsidRDefault="00AF4A01" w:rsidP="00852698">
            <w:pPr>
              <w:pStyle w:val="a3"/>
              <w:numPr>
                <w:ilvl w:val="0"/>
                <w:numId w:val="8"/>
              </w:num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До начала производства работ по скважине предоставить на согласование Заказчику перечень возможных к привлечению субподрядных организаций по креплению скважин с указанием опыта работ по предмету выполнения работ, не менее 3-х организаций.</w:t>
            </w:r>
          </w:p>
        </w:tc>
      </w:tr>
      <w:tr w:rsidR="00483D18" w:rsidRPr="00277F99" w:rsidTr="00256F34">
        <w:trPr>
          <w:trHeight w:val="20"/>
        </w:trPr>
        <w:tc>
          <w:tcPr>
            <w:tcW w:w="758" w:type="dxa"/>
          </w:tcPr>
          <w:p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Способы контроля качества цементирования</w:t>
            </w:r>
          </w:p>
        </w:tc>
        <w:tc>
          <w:tcPr>
            <w:tcW w:w="6123" w:type="dxa"/>
          </w:tcPr>
          <w:p w:rsidR="00483D18" w:rsidRPr="00277F99" w:rsidRDefault="00AF4A01" w:rsidP="00830D08">
            <w:pPr>
              <w:tabs>
                <w:tab w:val="left" w:pos="851"/>
              </w:tabs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АКЦ,</w:t>
            </w:r>
            <w:r w:rsidR="00830D0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830D08" w:rsidRPr="00830D08">
              <w:rPr>
                <w:rFonts w:ascii="Times New Roman" w:eastAsia="Times New Roman" w:hAnsi="Times New Roman" w:cs="Times New Roman"/>
                <w:sz w:val="20"/>
                <w:szCs w:val="20"/>
              </w:rPr>
              <w:t>МАК9-СК</w:t>
            </w:r>
            <w:r w:rsidR="00830D0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ГГЦ, СКЦ, Т°, ЛМ (при цементировании)</w:t>
            </w:r>
          </w:p>
        </w:tc>
      </w:tr>
      <w:tr w:rsidR="00483D18" w:rsidRPr="00277F99" w:rsidTr="00256F34">
        <w:trPr>
          <w:trHeight w:val="20"/>
        </w:trPr>
        <w:tc>
          <w:tcPr>
            <w:tcW w:w="758" w:type="dxa"/>
          </w:tcPr>
          <w:p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Тип бурового раствора </w:t>
            </w:r>
          </w:p>
        </w:tc>
        <w:tc>
          <w:tcPr>
            <w:tcW w:w="6123" w:type="dxa"/>
          </w:tcPr>
          <w:p w:rsidR="00255B5A" w:rsidRPr="00485C23" w:rsidRDefault="00483D18" w:rsidP="00255B5A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1) </w:t>
            </w:r>
            <w:r w:rsidR="00255B5A"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Направление –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  <w:r w:rsidR="00255B5A"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техническая вода (естественная глинистая суспензия). </w:t>
            </w:r>
            <w:r w:rsidR="00255B5A"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(плотность </w:t>
            </w:r>
            <w:r w:rsidR="00485C23">
              <w:rPr>
                <w:rFonts w:ascii="Times New Roman" w:eastAsia="Arial Narrow" w:hAnsi="Times New Roman" w:cs="Times New Roman"/>
                <w:sz w:val="20"/>
                <w:szCs w:val="20"/>
              </w:rPr>
              <w:t>1,14</w:t>
            </w:r>
            <w:r w:rsidR="00255B5A"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г/см</w:t>
            </w:r>
            <w:r w:rsidR="00255B5A" w:rsidRPr="00485C23">
              <w:rPr>
                <w:rFonts w:ascii="Times New Roman" w:eastAsia="Arial Narrow" w:hAnsi="Times New Roman" w:cs="Times New Roman"/>
                <w:sz w:val="20"/>
                <w:szCs w:val="20"/>
                <w:vertAlign w:val="superscript"/>
              </w:rPr>
              <w:t>3</w:t>
            </w:r>
            <w:r w:rsidR="00255B5A"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, </w:t>
            </w:r>
            <w:r w:rsidR="00485C23"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условная вязкость </w:t>
            </w:r>
            <w:r w:rsidR="00485C23">
              <w:rPr>
                <w:rFonts w:ascii="Times New Roman" w:eastAsia="Arial Narrow" w:hAnsi="Times New Roman" w:cs="Times New Roman"/>
                <w:sz w:val="20"/>
                <w:szCs w:val="20"/>
              </w:rPr>
              <w:t>40-60</w:t>
            </w:r>
            <w:r w:rsidR="00485C23"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с</w:t>
            </w:r>
            <w:r w:rsidR="00255B5A"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, рН </w:t>
            </w:r>
            <w:r w:rsidR="00485C23">
              <w:rPr>
                <w:rFonts w:ascii="Times New Roman" w:eastAsia="Arial Narrow" w:hAnsi="Times New Roman" w:cs="Times New Roman"/>
                <w:sz w:val="20"/>
                <w:szCs w:val="20"/>
              </w:rPr>
              <w:t>8-10</w:t>
            </w:r>
            <w:r w:rsidR="00255B5A"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>).</w:t>
            </w:r>
          </w:p>
          <w:p w:rsidR="00255B5A" w:rsidRPr="00485C23" w:rsidRDefault="00255B5A" w:rsidP="00255B5A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2) Кондуктор - естественная промывочная жидкость. 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(плотность </w:t>
            </w:r>
            <w:r w:rsidR="00485C23">
              <w:rPr>
                <w:rFonts w:ascii="Times New Roman" w:eastAsia="Arial Narrow" w:hAnsi="Times New Roman" w:cs="Times New Roman"/>
                <w:sz w:val="20"/>
                <w:szCs w:val="20"/>
              </w:rPr>
              <w:t>1,18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г/см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  <w:vertAlign w:val="superscript"/>
              </w:rPr>
              <w:t>3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, условная вязкость </w:t>
            </w:r>
            <w:r w:rsidR="00485C23">
              <w:rPr>
                <w:rFonts w:ascii="Times New Roman" w:eastAsia="Arial Narrow" w:hAnsi="Times New Roman" w:cs="Times New Roman"/>
                <w:sz w:val="20"/>
                <w:szCs w:val="20"/>
              </w:rPr>
              <w:t>40-</w:t>
            </w:r>
            <w:r w:rsidR="00485C23"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>60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с, </w:t>
            </w:r>
            <w:r w:rsidR="00485C23"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водоотдача </w:t>
            </w:r>
            <w:proofErr w:type="gramStart"/>
            <w:r w:rsidR="00485C23"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>&lt; 10</w:t>
            </w:r>
            <w:proofErr w:type="gramEnd"/>
            <w:r w:rsidR="00485C23"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см</w:t>
            </w:r>
            <w:r w:rsidR="00485C23" w:rsidRPr="00485C23">
              <w:rPr>
                <w:rFonts w:ascii="Times New Roman" w:eastAsia="Arial Narrow" w:hAnsi="Times New Roman" w:cs="Times New Roman"/>
                <w:sz w:val="20"/>
                <w:szCs w:val="20"/>
                <w:vertAlign w:val="superscript"/>
              </w:rPr>
              <w:t>3</w:t>
            </w:r>
            <w:r w:rsidR="00485C23"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>/30 мин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, рН </w:t>
            </w:r>
            <w:r w:rsidR="00485C23"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>8-1</w:t>
            </w:r>
            <w:r w:rsidR="00485C23">
              <w:rPr>
                <w:rFonts w:ascii="Times New Roman" w:eastAsia="Arial Narrow" w:hAnsi="Times New Roman" w:cs="Times New Roman"/>
                <w:sz w:val="20"/>
                <w:szCs w:val="20"/>
              </w:rPr>
              <w:t>0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>).</w:t>
            </w:r>
          </w:p>
          <w:p w:rsidR="0020225E" w:rsidRDefault="0020225E" w:rsidP="00255B5A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3) Эксплуатационная колонна:</w:t>
            </w:r>
          </w:p>
          <w:p w:rsidR="00255B5A" w:rsidRPr="00485C23" w:rsidRDefault="0020225E" w:rsidP="0020225E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-а) при бурении интервала со вскрытием </w:t>
            </w:r>
            <w:proofErr w:type="spellStart"/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Верейско</w:t>
            </w:r>
            <w:proofErr w:type="spellEnd"/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– Башкирского яруса и до проектной глубины</w:t>
            </w:r>
            <w:proofErr w:type="gramStart"/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- </w:t>
            </w:r>
            <w:r>
              <w:t xml:space="preserve"> </w:t>
            </w:r>
            <w:r w:rsidRPr="0020225E">
              <w:rPr>
                <w:rFonts w:ascii="Times New Roman" w:eastAsia="Arial Narrow" w:hAnsi="Times New Roman" w:cs="Times New Roman"/>
                <w:sz w:val="20"/>
                <w:szCs w:val="20"/>
              </w:rPr>
              <w:t>полимерно</w:t>
            </w:r>
            <w:proofErr w:type="gramEnd"/>
            <w:r w:rsidRPr="0020225E">
              <w:rPr>
                <w:rFonts w:ascii="Times New Roman" w:eastAsia="Arial Narrow" w:hAnsi="Times New Roman" w:cs="Times New Roman"/>
                <w:sz w:val="20"/>
                <w:szCs w:val="20"/>
              </w:rPr>
              <w:t>- глинистый буровой раствор на основе пресной воды (ПББР)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  <w:r w:rsidRPr="0020225E">
              <w:rPr>
                <w:rFonts w:ascii="Times New Roman" w:eastAsia="Arial Narrow" w:hAnsi="Times New Roman" w:cs="Times New Roman"/>
                <w:sz w:val="20"/>
                <w:szCs w:val="20"/>
              </w:rPr>
              <w:t>(плотность 1,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18</w:t>
            </w:r>
            <w:r w:rsidRPr="0020225E">
              <w:rPr>
                <w:rFonts w:ascii="Times New Roman" w:eastAsia="Arial Narrow" w:hAnsi="Times New Roman" w:cs="Times New Roman"/>
                <w:sz w:val="20"/>
                <w:szCs w:val="20"/>
              </w:rPr>
              <w:t>-1,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20</w:t>
            </w:r>
            <w:r w:rsidRPr="0020225E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 г/см3, условная вязкость 35-40 с, водоотдача &lt; 5 см3/30 мин, рН 6-7).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9"/>
              </w:numPr>
              <w:ind w:left="430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Указанные выше типы бурового раствора для интервалов носит рекомендуемый характер.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9"/>
              </w:numPr>
              <w:ind w:left="430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При разработке рецептуры бурового раствора учесть опыт строительства скважин по соседним месторождениям. 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9"/>
              </w:numPr>
              <w:ind w:left="43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До начала производства работ предоставить на согласование Заказчику программу промывки, разработанную с учетом данных по возможным осложнениям при строительстве скважины.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9"/>
              </w:numPr>
              <w:ind w:left="43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До начала производства работ предоставить на согласование Заказчику перечень возможных к привлечению субподрядных организаций по сопровождению буровых растворов, но не менее 3-х</w:t>
            </w:r>
            <w:r w:rsidRPr="00277F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  <w:p w:rsidR="00483D18" w:rsidRPr="00277F99" w:rsidRDefault="00255B5A" w:rsidP="00852698">
            <w:pPr>
              <w:pStyle w:val="a3"/>
              <w:numPr>
                <w:ilvl w:val="0"/>
                <w:numId w:val="9"/>
              </w:numPr>
              <w:ind w:left="43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Приемка доп. затрат по хим. реагентам производится при условии превышения фактически затраченных объемов хим. реагентов над плановыми при условии отсутствия замечаний к выполнению согласованного комплекса работ согласно программе промывки.</w:t>
            </w:r>
          </w:p>
        </w:tc>
      </w:tr>
      <w:tr w:rsidR="00483D18" w:rsidRPr="00277F99" w:rsidTr="00256F34">
        <w:trPr>
          <w:trHeight w:val="20"/>
        </w:trPr>
        <w:tc>
          <w:tcPr>
            <w:tcW w:w="758" w:type="dxa"/>
          </w:tcPr>
          <w:p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483D18" w:rsidRPr="00277F99" w:rsidRDefault="00483D18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Наличие технологического/шламового амбара</w:t>
            </w:r>
          </w:p>
        </w:tc>
        <w:tc>
          <w:tcPr>
            <w:tcW w:w="6123" w:type="dxa"/>
          </w:tcPr>
          <w:p w:rsidR="00255B5A" w:rsidRPr="00277F99" w:rsidRDefault="00255B5A" w:rsidP="00255B5A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Технологический и пожарный амбар на кустовой площадке. Строительство амбаров осуществляет Буровой подрядчик по предварительно согласованной с Заказчиком схеме расположения бурового оборудования, а также в соответствии с согласованными схемами устройства гидроизоляции.</w:t>
            </w:r>
          </w:p>
          <w:p w:rsidR="00255B5A" w:rsidRPr="00277F99" w:rsidRDefault="00255B5A" w:rsidP="00255B5A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Содержание амбаров, подъездных путей к ним и площадок погрузки ОБР и БШ в надлежащем состоянии, позволяющей осуществлять безопасную эксплуатацию, является зоной ответственности Бурового подрядчика.</w:t>
            </w:r>
          </w:p>
          <w:p w:rsidR="00255B5A" w:rsidRPr="00277F99" w:rsidRDefault="00255B5A" w:rsidP="00255B5A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Буровой подрядчик осуществляет контроль за вывозом отходов бурения и несет ответственность за</w:t>
            </w:r>
            <w:r w:rsidR="003F718A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превышение объемов образования отходов бурения, а также за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отсутствие подъезда к амбарам.</w:t>
            </w:r>
          </w:p>
          <w:p w:rsidR="00255B5A" w:rsidRPr="00277F99" w:rsidRDefault="00255B5A" w:rsidP="00255B5A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По завершению работ по строительству скважин амбары 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lastRenderedPageBreak/>
              <w:t xml:space="preserve">освобождаются от отходов бурения в течении 5 суток, после чего составляет акт с участием представителя Заказчика об освобождении амбаров от отходов бурения и готовности их к рекультивации. </w:t>
            </w:r>
          </w:p>
          <w:p w:rsidR="00483D18" w:rsidRPr="00277F99" w:rsidRDefault="00255B5A" w:rsidP="004377DC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После подписания данного акта амбар подлежит рекультивации силами Бурового подрядчика.</w:t>
            </w:r>
            <w:r w:rsidR="004377DC">
              <w:t xml:space="preserve"> </w:t>
            </w:r>
            <w:r w:rsidR="004377DC" w:rsidRPr="004377DC">
              <w:rPr>
                <w:rFonts w:ascii="Times New Roman" w:eastAsia="Arial Narrow" w:hAnsi="Times New Roman" w:cs="Times New Roman"/>
                <w:sz w:val="20"/>
                <w:szCs w:val="20"/>
              </w:rPr>
              <w:t>Утилизаци</w:t>
            </w:r>
            <w:r w:rsidR="004377DC">
              <w:rPr>
                <w:rFonts w:ascii="Times New Roman" w:eastAsia="Arial Narrow" w:hAnsi="Times New Roman" w:cs="Times New Roman"/>
                <w:sz w:val="20"/>
                <w:szCs w:val="20"/>
              </w:rPr>
              <w:t>я</w:t>
            </w:r>
            <w:r w:rsidR="004377DC" w:rsidRPr="004377D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гидроизоляционной пленки осуществляется силами подрядчика.</w:t>
            </w:r>
          </w:p>
        </w:tc>
      </w:tr>
      <w:tr w:rsidR="00255B5A" w:rsidRPr="00277F99" w:rsidTr="00256F34">
        <w:trPr>
          <w:trHeight w:val="20"/>
        </w:trPr>
        <w:tc>
          <w:tcPr>
            <w:tcW w:w="758" w:type="dxa"/>
          </w:tcPr>
          <w:p w:rsidR="00255B5A" w:rsidRPr="00277F99" w:rsidRDefault="00255B5A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255B5A" w:rsidRPr="00277F99" w:rsidRDefault="00255B5A" w:rsidP="00483D18">
            <w:pPr>
              <w:ind w:left="22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Расчетный объем бурового шлама/жидкой фракции для 1 скважины.</w:t>
            </w:r>
          </w:p>
        </w:tc>
        <w:tc>
          <w:tcPr>
            <w:tcW w:w="6123" w:type="dxa"/>
          </w:tcPr>
          <w:p w:rsidR="00255B5A" w:rsidRPr="00885B61" w:rsidRDefault="00885B61" w:rsidP="00255B5A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885B61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Согласно Приложения № </w:t>
            </w:r>
            <w:r w:rsidR="004377DC">
              <w:rPr>
                <w:rFonts w:ascii="Times New Roman" w:eastAsia="Arial Narrow" w:hAnsi="Times New Roman" w:cs="Times New Roman"/>
                <w:sz w:val="20"/>
                <w:szCs w:val="20"/>
              </w:rPr>
              <w:t>3</w:t>
            </w:r>
            <w:r w:rsidR="00255B5A" w:rsidRPr="00885B61">
              <w:rPr>
                <w:rFonts w:ascii="Times New Roman" w:eastAsia="Arial Narrow" w:hAnsi="Times New Roman" w:cs="Times New Roman"/>
                <w:sz w:val="20"/>
                <w:szCs w:val="20"/>
              </w:rPr>
              <w:t>.</w:t>
            </w:r>
          </w:p>
          <w:p w:rsidR="00255B5A" w:rsidRPr="00277F99" w:rsidRDefault="00255B5A" w:rsidP="00255B5A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Подрядчик осуществляет хранение отходов бурения. Сбор, вывоз на утилизацию и утилизацию отходов бурения осуществляет Заказчик по предварительной (не позднее, чем за 2 суток) заявке подрядчика в рамках проектных лимитов.</w:t>
            </w:r>
          </w:p>
          <w:p w:rsidR="00255B5A" w:rsidRPr="00277F99" w:rsidRDefault="00255B5A" w:rsidP="00255B5A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Вывоз и утилизация отходов бурения сверх указанных норм осуществляется Заказчиком, сумма оплаты работ по бурению скважины будет уменьшена Заказчиком в одностороннем порядке на сумму услуг вывоза и утилизации буровых отходов, образованных сверх лимита.</w:t>
            </w:r>
          </w:p>
        </w:tc>
      </w:tr>
      <w:tr w:rsidR="00255B5A" w:rsidRPr="00277F99" w:rsidTr="00256F34">
        <w:trPr>
          <w:trHeight w:val="20"/>
        </w:trPr>
        <w:tc>
          <w:tcPr>
            <w:tcW w:w="758" w:type="dxa"/>
          </w:tcPr>
          <w:p w:rsidR="00255B5A" w:rsidRPr="00277F99" w:rsidRDefault="00255B5A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255B5A" w:rsidRPr="00277F99" w:rsidRDefault="00255B5A" w:rsidP="00255B5A">
            <w:pPr>
              <w:ind w:left="22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Требования к циркуляционной системе и оборудованию очистки бурового раствора:</w:t>
            </w:r>
          </w:p>
          <w:p w:rsidR="00255B5A" w:rsidRPr="00277F99" w:rsidRDefault="00255B5A" w:rsidP="00255B5A">
            <w:pPr>
              <w:ind w:left="22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:rsidR="00255B5A" w:rsidRPr="00277F99" w:rsidRDefault="00255B5A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</w:tc>
        <w:tc>
          <w:tcPr>
            <w:tcW w:w="6123" w:type="dxa"/>
          </w:tcPr>
          <w:p w:rsidR="00255B5A" w:rsidRPr="00277F99" w:rsidRDefault="00255B5A" w:rsidP="00255B5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Организационные требования</w:t>
            </w: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Предоставить программу промывки скважины для согласования с Заказчиком.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Разработать и согласовать с Заказчиком схемы обвалования и устройства гидроизоляции ВЛБ, НБ, ЕБ, блока очистки и площадки хранения бурового шлама (данная схема предоставляется на согласование до начала работ по монтажу БУ). 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Выполнить работы по обвалованию и устройству гидроизоляции ВЛБ, НБ, блока очистки и площадки хранения бурового шлама, согласно согласованных схем.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Исключить попадание бурового шлама в рабочие емкости.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Исключить накопление и хранение бурового шлама в технологическом амбаре.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Исключить возникновение различных розливов промывочной жидкости на территорию кустовой площадки.</w:t>
            </w:r>
          </w:p>
          <w:p w:rsidR="00255B5A" w:rsidRPr="00277F99" w:rsidRDefault="00255B5A" w:rsidP="00255B5A">
            <w:pPr>
              <w:ind w:left="-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требования: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Четырехступенчатая система очистки;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Трёхпанельные</w:t>
            </w:r>
            <w:proofErr w:type="spellEnd"/>
            <w:r w:rsidRPr="00277F99">
              <w:rPr>
                <w:rFonts w:ascii="Times New Roman" w:hAnsi="Times New Roman" w:cs="Times New Roman"/>
                <w:sz w:val="20"/>
                <w:szCs w:val="20"/>
              </w:rPr>
              <w:t xml:space="preserve"> вибросита линейного или смешанного типа (2 шт.) с суммарной площадью фильтрации не менее 4,5м</w:t>
            </w:r>
            <w:r w:rsidRPr="00277F9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Сито-гидроциклонная установка.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Центрифуга.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Дегазатор</w:t>
            </w:r>
          </w:p>
          <w:p w:rsidR="00536B5A" w:rsidRPr="00277F99" w:rsidRDefault="00255B5A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Наличие дополнительных емкостей для хранения бурового раствора в объеме не менее 80 м</w:t>
            </w:r>
            <w:r w:rsidRPr="00277F9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36B5A" w:rsidRPr="00277F99" w:rsidRDefault="00255B5A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Наличие возможности отключения каждой емкости в отдельности для выполнения различных технологических операций (без остановки циркуляции промывочной жидкости при бурении, промывке и т.д.).</w:t>
            </w:r>
          </w:p>
          <w:p w:rsidR="00536B5A" w:rsidRPr="00277F99" w:rsidRDefault="00255B5A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возможности «сброса» промывочной жидкости с устьевого желоба в каждую отдельную емкость. </w:t>
            </w:r>
          </w:p>
          <w:p w:rsidR="00536B5A" w:rsidRPr="00277F99" w:rsidRDefault="00255B5A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транспортировки промывочной жидкости (устье-НБ) только по </w:t>
            </w:r>
            <w:proofErr w:type="spellStart"/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манифольдным</w:t>
            </w:r>
            <w:proofErr w:type="spellEnd"/>
            <w:r w:rsidRPr="00277F99">
              <w:rPr>
                <w:rFonts w:ascii="Times New Roman" w:hAnsi="Times New Roman" w:cs="Times New Roman"/>
                <w:sz w:val="20"/>
                <w:szCs w:val="20"/>
              </w:rPr>
              <w:t xml:space="preserve"> линиям</w:t>
            </w:r>
          </w:p>
          <w:p w:rsidR="00255B5A" w:rsidRPr="00277F99" w:rsidRDefault="00255B5A" w:rsidP="00536B5A">
            <w:pPr>
              <w:ind w:left="-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 xml:space="preserve">Подрядчик должен располагать полевой вагон-лабораторией для оперативного контроля непосредственно на объекте ведения </w:t>
            </w:r>
            <w:r w:rsidR="00C37F00" w:rsidRPr="00277F99">
              <w:rPr>
                <w:rFonts w:ascii="Times New Roman" w:hAnsi="Times New Roman" w:cs="Times New Roman"/>
                <w:sz w:val="20"/>
                <w:szCs w:val="20"/>
              </w:rPr>
              <w:t>работ следующих</w:t>
            </w: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 xml:space="preserve"> параметров: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плотность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условная вязкость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 xml:space="preserve">пласт. вязкость 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водоотдача</w:t>
            </w:r>
            <w:r w:rsidR="004A449E" w:rsidRPr="00277F99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proofErr w:type="spellEnd"/>
          </w:p>
          <w:p w:rsidR="00255B5A" w:rsidRPr="00277F99" w:rsidRDefault="00255B5A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</w:t>
            </w:r>
            <w:proofErr w:type="spellStart"/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тв</w:t>
            </w:r>
            <w:proofErr w:type="spellEnd"/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. фазы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содержание песка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СНС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ДНС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толщина глин. корки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рН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содержание смазки</w:t>
            </w:r>
          </w:p>
          <w:p w:rsidR="00536B5A" w:rsidRPr="00277F99" w:rsidRDefault="00255B5A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содержание CL-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содержание Ca+2,Mg +2</w:t>
            </w:r>
          </w:p>
        </w:tc>
      </w:tr>
      <w:tr w:rsidR="00255B5A" w:rsidRPr="00277F99" w:rsidTr="00256F34">
        <w:trPr>
          <w:trHeight w:val="20"/>
        </w:trPr>
        <w:tc>
          <w:tcPr>
            <w:tcW w:w="758" w:type="dxa"/>
          </w:tcPr>
          <w:p w:rsidR="00255B5A" w:rsidRPr="00277F99" w:rsidRDefault="00255B5A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255B5A" w:rsidRPr="00277F99" w:rsidRDefault="00255B5A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Требования к телеметрическому сопровождению</w:t>
            </w:r>
          </w:p>
        </w:tc>
        <w:tc>
          <w:tcPr>
            <w:tcW w:w="6123" w:type="dxa"/>
          </w:tcPr>
          <w:p w:rsidR="000F384C" w:rsidRDefault="000F384C" w:rsidP="00852698">
            <w:pPr>
              <w:pStyle w:val="a3"/>
              <w:numPr>
                <w:ilvl w:val="0"/>
                <w:numId w:val="12"/>
              </w:numPr>
              <w:tabs>
                <w:tab w:val="left" w:pos="360"/>
              </w:tabs>
              <w:ind w:left="288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Телеметрическое оборудование с электромагнитным при бурении под кондуктором в </w:t>
            </w:r>
            <w:proofErr w:type="spellStart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инт</w:t>
            </w:r>
            <w:proofErr w:type="spellEnd"/>
            <w:r w:rsidRPr="00C970D7">
              <w:rPr>
                <w:rFonts w:ascii="Times New Roman" w:eastAsia="Arial Narrow" w:hAnsi="Times New Roman" w:cs="Times New Roman"/>
                <w:sz w:val="20"/>
                <w:szCs w:val="20"/>
              </w:rPr>
              <w:t>.</w:t>
            </w:r>
            <w:r w:rsidR="00C970D7" w:rsidRPr="00C970D7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60-500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м и </w:t>
            </w:r>
            <w:r w:rsidR="007D0E66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электромагнитным (либо 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гидравлическим</w:t>
            </w:r>
            <w:r w:rsidR="007D0E66">
              <w:rPr>
                <w:rFonts w:ascii="Times New Roman" w:eastAsia="Arial Narrow" w:hAnsi="Times New Roman" w:cs="Times New Roman"/>
                <w:sz w:val="20"/>
                <w:szCs w:val="20"/>
              </w:rPr>
              <w:t>)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каналом связи при бурении под эксплуатационную колонну в </w:t>
            </w:r>
            <w:proofErr w:type="spellStart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инт</w:t>
            </w:r>
            <w:proofErr w:type="spellEnd"/>
            <w:r w:rsidRPr="00C970D7">
              <w:rPr>
                <w:rFonts w:ascii="Times New Roman" w:eastAsia="Arial Narrow" w:hAnsi="Times New Roman" w:cs="Times New Roman"/>
                <w:sz w:val="20"/>
                <w:szCs w:val="20"/>
              </w:rPr>
              <w:t>.</w:t>
            </w:r>
            <w:r w:rsidR="00C970D7" w:rsidRPr="00C970D7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500-1900</w:t>
            </w:r>
            <w:r w:rsidRPr="00C970D7">
              <w:rPr>
                <w:rFonts w:ascii="Times New Roman" w:eastAsia="Arial Narrow" w:hAnsi="Times New Roman" w:cs="Times New Roman"/>
                <w:sz w:val="20"/>
                <w:szCs w:val="20"/>
              </w:rPr>
              <w:t>м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. «</w:t>
            </w:r>
            <w:proofErr w:type="spellStart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Непромер</w:t>
            </w:r>
            <w:proofErr w:type="spellEnd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» инклинометра и гамма-каротажа не должен превышать 12-14 м.</w:t>
            </w:r>
          </w:p>
          <w:p w:rsidR="000F384C" w:rsidRPr="00277F99" w:rsidRDefault="000F384C" w:rsidP="00852698">
            <w:pPr>
              <w:pStyle w:val="a3"/>
              <w:numPr>
                <w:ilvl w:val="0"/>
                <w:numId w:val="12"/>
              </w:numPr>
              <w:tabs>
                <w:tab w:val="left" w:pos="360"/>
              </w:tabs>
              <w:ind w:left="288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За 250м по ств</w:t>
            </w:r>
            <w:r w:rsidR="00C970D7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олу до вскрытия продуктивного 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горизонта </w:t>
            </w:r>
            <w:r w:rsidRPr="00C970D7">
              <w:rPr>
                <w:rFonts w:ascii="Times New Roman" w:eastAsia="Arial Narrow" w:hAnsi="Times New Roman" w:cs="Times New Roman"/>
                <w:sz w:val="20"/>
                <w:szCs w:val="20"/>
              </w:rPr>
              <w:t>гл.</w:t>
            </w:r>
            <w:r w:rsidR="00C970D7" w:rsidRPr="00C970D7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1350м.</w:t>
            </w:r>
            <w:r w:rsidRPr="00C970D7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запись гамма каротажа.</w:t>
            </w:r>
          </w:p>
          <w:p w:rsidR="000F384C" w:rsidRPr="00277F99" w:rsidRDefault="000F384C" w:rsidP="00852698">
            <w:pPr>
              <w:pStyle w:val="a3"/>
              <w:numPr>
                <w:ilvl w:val="0"/>
                <w:numId w:val="12"/>
              </w:numPr>
              <w:tabs>
                <w:tab w:val="left" w:pos="360"/>
              </w:tabs>
              <w:ind w:left="288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До начала производства работ предоставить на согласование Заказчику перечень возможных к привлечению субподрядных организаций по ННБ и проводки горизонтального участка скважины, но не менее 3-х.</w:t>
            </w:r>
          </w:p>
        </w:tc>
      </w:tr>
      <w:tr w:rsidR="00C55F61" w:rsidRPr="00277F99" w:rsidTr="00256F34">
        <w:trPr>
          <w:trHeight w:val="20"/>
        </w:trPr>
        <w:tc>
          <w:tcPr>
            <w:tcW w:w="758" w:type="dxa"/>
          </w:tcPr>
          <w:p w:rsidR="00C55F61" w:rsidRPr="00277F99" w:rsidRDefault="00C55F61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C55F61" w:rsidRPr="00277F99" w:rsidRDefault="00C55F61" w:rsidP="00C55F61">
            <w:pPr>
              <w:tabs>
                <w:tab w:val="left" w:pos="851"/>
              </w:tabs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C55F61">
              <w:rPr>
                <w:rFonts w:ascii="Times New Roman" w:eastAsia="Arial Narrow" w:hAnsi="Times New Roman" w:cs="Times New Roman"/>
                <w:sz w:val="20"/>
                <w:szCs w:val="20"/>
              </w:rPr>
              <w:t>Станция ГТИ и глубина начала контроля ГК</w:t>
            </w:r>
          </w:p>
        </w:tc>
        <w:tc>
          <w:tcPr>
            <w:tcW w:w="6123" w:type="dxa"/>
          </w:tcPr>
          <w:p w:rsidR="00C55F61" w:rsidRPr="00C55F61" w:rsidRDefault="00C55F61" w:rsidP="00C55F61">
            <w:pPr>
              <w:ind w:left="7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C55F61">
              <w:rPr>
                <w:rFonts w:ascii="Times New Roman" w:eastAsia="Arial Narrow" w:hAnsi="Times New Roman" w:cs="Times New Roman"/>
                <w:sz w:val="20"/>
                <w:szCs w:val="20"/>
              </w:rPr>
              <w:t>От начала бурения до проектного забоя.</w:t>
            </w:r>
          </w:p>
          <w:p w:rsidR="00C55F61" w:rsidRPr="00277F99" w:rsidRDefault="00C55F61" w:rsidP="00C55F61">
            <w:pPr>
              <w:ind w:left="7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C55F61">
              <w:rPr>
                <w:rFonts w:ascii="Times New Roman" w:eastAsia="Arial Narrow" w:hAnsi="Times New Roman" w:cs="Times New Roman"/>
                <w:sz w:val="20"/>
                <w:szCs w:val="20"/>
              </w:rPr>
              <w:t>ГК с отбором шлама в интервале: БК кондуктора до продуктивного пласта и до проектного забоя.</w:t>
            </w:r>
          </w:p>
        </w:tc>
      </w:tr>
      <w:tr w:rsidR="00B01971" w:rsidRPr="00B01971" w:rsidTr="00256F34">
        <w:trPr>
          <w:trHeight w:val="20"/>
        </w:trPr>
        <w:tc>
          <w:tcPr>
            <w:tcW w:w="758" w:type="dxa"/>
          </w:tcPr>
          <w:p w:rsidR="00255B5A" w:rsidRPr="00187F56" w:rsidRDefault="00255B5A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255B5A" w:rsidRPr="00187F56" w:rsidRDefault="00255B5A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187F56">
              <w:rPr>
                <w:rFonts w:ascii="Times New Roman" w:eastAsia="Arial Narrow" w:hAnsi="Times New Roman" w:cs="Times New Roman"/>
                <w:sz w:val="20"/>
                <w:szCs w:val="20"/>
              </w:rPr>
              <w:t>Расчетная коммерческая скорость бурения, м/ст.-мес.</w:t>
            </w:r>
          </w:p>
        </w:tc>
        <w:tc>
          <w:tcPr>
            <w:tcW w:w="6123" w:type="dxa"/>
          </w:tcPr>
          <w:p w:rsidR="000F384C" w:rsidRPr="00187F56" w:rsidRDefault="00187F56" w:rsidP="000F384C">
            <w:pPr>
              <w:ind w:left="7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187F56">
              <w:rPr>
                <w:rFonts w:ascii="Times New Roman" w:eastAsia="Arial Narrow" w:hAnsi="Times New Roman" w:cs="Times New Roman"/>
                <w:sz w:val="20"/>
                <w:szCs w:val="20"/>
              </w:rPr>
              <w:t>1500</w:t>
            </w:r>
          </w:p>
          <w:p w:rsidR="00255B5A" w:rsidRPr="00187F56" w:rsidRDefault="000F384C" w:rsidP="000F384C">
            <w:pPr>
              <w:ind w:left="7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187F56">
              <w:rPr>
                <w:rFonts w:ascii="Times New Roman" w:eastAsia="Arial Narrow" w:hAnsi="Times New Roman" w:cs="Times New Roman"/>
                <w:sz w:val="20"/>
                <w:szCs w:val="20"/>
              </w:rPr>
              <w:t>До начала работ предоставить сетевой график строительства скважины с пооперационным перечнем.</w:t>
            </w:r>
          </w:p>
        </w:tc>
      </w:tr>
      <w:tr w:rsidR="00255B5A" w:rsidRPr="00277F99" w:rsidTr="00256F34">
        <w:trPr>
          <w:trHeight w:val="20"/>
        </w:trPr>
        <w:tc>
          <w:tcPr>
            <w:tcW w:w="758" w:type="dxa"/>
          </w:tcPr>
          <w:p w:rsidR="00255B5A" w:rsidRPr="00277F99" w:rsidRDefault="00255B5A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255B5A" w:rsidRPr="00277F99" w:rsidRDefault="00255B5A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Источник водоснабжения</w:t>
            </w:r>
          </w:p>
        </w:tc>
        <w:tc>
          <w:tcPr>
            <w:tcW w:w="6123" w:type="dxa"/>
          </w:tcPr>
          <w:p w:rsidR="000F384C" w:rsidRPr="00277F99" w:rsidRDefault="00255B5A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Для технических нужд: артезианская скважина на площадке строительства (глубина 1</w:t>
            </w:r>
            <w:r w:rsidR="003F718A">
              <w:rPr>
                <w:rFonts w:ascii="Times New Roman" w:eastAsia="Arial Narrow" w:hAnsi="Times New Roman" w:cs="Times New Roman"/>
                <w:sz w:val="20"/>
                <w:szCs w:val="20"/>
              </w:rPr>
              <w:t>2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0 м).</w:t>
            </w:r>
          </w:p>
          <w:p w:rsidR="00255B5A" w:rsidRPr="00277F99" w:rsidRDefault="00255B5A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C55F61">
              <w:rPr>
                <w:rFonts w:ascii="Times New Roman" w:eastAsia="Arial Narrow" w:hAnsi="Times New Roman" w:cs="Times New Roman"/>
                <w:sz w:val="20"/>
                <w:szCs w:val="20"/>
              </w:rPr>
              <w:t>Для хозяйственно-бытовых нужд: вода привозная, завозимая транспортом Подрядчика. Групповой рабочий проект на бурение скважин для технических нужд разрабатывается подрядчиком самостоятельно.</w:t>
            </w:r>
          </w:p>
        </w:tc>
      </w:tr>
      <w:tr w:rsidR="00255B5A" w:rsidRPr="00277F99" w:rsidTr="00256F34">
        <w:trPr>
          <w:trHeight w:val="20"/>
        </w:trPr>
        <w:tc>
          <w:tcPr>
            <w:tcW w:w="758" w:type="dxa"/>
          </w:tcPr>
          <w:p w:rsidR="00255B5A" w:rsidRPr="00277F99" w:rsidRDefault="00255B5A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255B5A" w:rsidRPr="00277F99" w:rsidRDefault="00255B5A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Расположение бурового оборудования</w:t>
            </w:r>
          </w:p>
        </w:tc>
        <w:tc>
          <w:tcPr>
            <w:tcW w:w="6123" w:type="dxa"/>
          </w:tcPr>
          <w:p w:rsidR="00255B5A" w:rsidRPr="00277F99" w:rsidRDefault="00255B5A" w:rsidP="00255B5A">
            <w:pPr>
              <w:tabs>
                <w:tab w:val="left" w:pos="851"/>
              </w:tabs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До начала ВМР подрядчик в обязательном порядке должен согласовать с Заказчиком схему расположения оборудования на кустовой площадке, а также схемы устройства гидроизоляции и обвалования.</w:t>
            </w:r>
          </w:p>
        </w:tc>
      </w:tr>
      <w:tr w:rsidR="00255B5A" w:rsidRPr="00277F99" w:rsidTr="00256F34">
        <w:trPr>
          <w:trHeight w:val="20"/>
        </w:trPr>
        <w:tc>
          <w:tcPr>
            <w:tcW w:w="758" w:type="dxa"/>
          </w:tcPr>
          <w:p w:rsidR="00255B5A" w:rsidRPr="00277F99" w:rsidRDefault="00255B5A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255B5A" w:rsidRPr="00277F99" w:rsidRDefault="00255B5A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Показатели качества строительства скважин, которые являются наиболее важными для Заказчика</w:t>
            </w:r>
          </w:p>
        </w:tc>
        <w:tc>
          <w:tcPr>
            <w:tcW w:w="6123" w:type="dxa"/>
          </w:tcPr>
          <w:p w:rsidR="00255B5A" w:rsidRPr="00277F99" w:rsidRDefault="00255B5A" w:rsidP="00255B5A">
            <w:pPr>
              <w:tabs>
                <w:tab w:val="left" w:pos="851"/>
              </w:tabs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Сохранение естественной продуктивности пласта, качественное крепление, соблюдение проектного профиля скважины, охрана окружающей природной среды, безаварийное строительство скважины, увеличение коммерческой скорости и снижение сроков строительства.</w:t>
            </w:r>
          </w:p>
        </w:tc>
      </w:tr>
      <w:tr w:rsidR="00255B5A" w:rsidRPr="00277F99" w:rsidTr="00256F34">
        <w:trPr>
          <w:trHeight w:val="20"/>
        </w:trPr>
        <w:tc>
          <w:tcPr>
            <w:tcW w:w="758" w:type="dxa"/>
          </w:tcPr>
          <w:p w:rsidR="00255B5A" w:rsidRPr="00277F99" w:rsidRDefault="00255B5A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255B5A" w:rsidRPr="00277F99" w:rsidRDefault="00255B5A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Требования к оборудованию подрядчика</w:t>
            </w:r>
          </w:p>
        </w:tc>
        <w:tc>
          <w:tcPr>
            <w:tcW w:w="6123" w:type="dxa"/>
          </w:tcPr>
          <w:p w:rsidR="00481E87" w:rsidRPr="00277F99" w:rsidRDefault="00481E87" w:rsidP="00481E87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Оборудование подрядчика должно быть сертифицировано, иметь паспорта, сертификаты проведенной дефектоскопии, а также полностью отвечать современным требованиям норм и правил ТБ, ОТ и ООС. </w:t>
            </w:r>
          </w:p>
          <w:p w:rsidR="00481E87" w:rsidRPr="00277F99" w:rsidRDefault="00481E87" w:rsidP="00481E87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Комплектность оборудования должна обеспечивать качественное и безостановочное проведение работ, а также возможность оперативного ремонта, либо замены в случае поломки. </w:t>
            </w:r>
          </w:p>
          <w:p w:rsidR="00481E87" w:rsidRPr="00277F99" w:rsidRDefault="00481E87" w:rsidP="00481E87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Обязательное наличие установленного датчика преобразования давления гидросистемы в показания момента заворота ключа, применяемого при скреплении обсадных колонн. Не позднее, чем через сутки после спуска каждой обсадной колонны предоставлять заказчику (УСС АО «Белкамнефть» им. А.А. Волкова) диаграмму с фиксацией моментов свинчивания ОК. </w:t>
            </w:r>
          </w:p>
          <w:p w:rsidR="00255B5A" w:rsidRPr="00277F99" w:rsidRDefault="00481E87" w:rsidP="00481E87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Перед началом работ буровой подрядчик в обязательном порядке предоставляет список оборудования, планируемого к использованию при выполнении работ по строительству данных скважин на согласование с Заказчиком.</w:t>
            </w:r>
          </w:p>
        </w:tc>
      </w:tr>
      <w:tr w:rsidR="00255B5A" w:rsidRPr="00277F99" w:rsidTr="00256F34">
        <w:trPr>
          <w:trHeight w:val="20"/>
        </w:trPr>
        <w:tc>
          <w:tcPr>
            <w:tcW w:w="758" w:type="dxa"/>
          </w:tcPr>
          <w:p w:rsidR="00255B5A" w:rsidRPr="00277F99" w:rsidRDefault="00255B5A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255B5A" w:rsidRPr="00277F99" w:rsidRDefault="00255B5A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Требования по содержанию кустовой площадки</w:t>
            </w:r>
          </w:p>
        </w:tc>
        <w:tc>
          <w:tcPr>
            <w:tcW w:w="6123" w:type="dxa"/>
          </w:tcPr>
          <w:p w:rsidR="00481E87" w:rsidRPr="00277F99" w:rsidRDefault="00481E87" w:rsidP="00481E87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Буровой подрядчик должен самостоятельно и за свой счет осуществлять контроль над состоянием и при необходимости принимать необходимые меры по поддержанию кустовой площадки и подъездных путей в надлежащем состоянии, не допуская скопления дождевых и талых вод, разрушения обвалования, загрязнения кустовой площадки бытовым и технологическими отходами. </w:t>
            </w:r>
          </w:p>
          <w:p w:rsidR="00481E87" w:rsidRPr="00277F99" w:rsidRDefault="00481E87" w:rsidP="00481E87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По окончании бурения буровой подрядчик производит зачистку кустовой площадки, восстановление проектных вертикальных отметок и передачу кустовой площадки Заказчику в течении 10 </w:t>
            </w:r>
            <w:proofErr w:type="spellStart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сут</w:t>
            </w:r>
            <w:proofErr w:type="spellEnd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.  после проведения работ по рекультивации амбаров.</w:t>
            </w:r>
          </w:p>
          <w:p w:rsidR="00255B5A" w:rsidRPr="00277F99" w:rsidRDefault="00481E87" w:rsidP="00481E87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В случае сдачи кустовой площадки в зимний период, окончательная сдача КП производится после схода снежного покрова.</w:t>
            </w:r>
          </w:p>
        </w:tc>
      </w:tr>
      <w:tr w:rsidR="00255B5A" w:rsidRPr="00277F99" w:rsidTr="00256F34">
        <w:trPr>
          <w:trHeight w:val="20"/>
        </w:trPr>
        <w:tc>
          <w:tcPr>
            <w:tcW w:w="758" w:type="dxa"/>
          </w:tcPr>
          <w:p w:rsidR="00255B5A" w:rsidRPr="00277F99" w:rsidRDefault="00255B5A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255B5A" w:rsidRPr="00277F99" w:rsidRDefault="00255B5A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Этапы работ и условия оплаты</w:t>
            </w:r>
          </w:p>
        </w:tc>
        <w:tc>
          <w:tcPr>
            <w:tcW w:w="6123" w:type="dxa"/>
          </w:tcPr>
          <w:p w:rsidR="00255B5A" w:rsidRPr="00277F99" w:rsidRDefault="00255B5A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Этапы работ:</w:t>
            </w:r>
          </w:p>
          <w:p w:rsidR="00255B5A" w:rsidRPr="00277F99" w:rsidRDefault="00255B5A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:rsidR="00255B5A" w:rsidRPr="00E22F06" w:rsidRDefault="00255B5A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>ЭТАП № 1 - мобилизация, монтаж, ПНР,</w:t>
            </w:r>
            <w:r w:rsidR="00E22F06"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строительство арт. </w:t>
            </w:r>
            <w:r w:rsidR="00E22F06"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lastRenderedPageBreak/>
              <w:t xml:space="preserve">Скважины </w:t>
            </w: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>– принимается одним этапом по факту выполнения работ</w:t>
            </w:r>
          </w:p>
          <w:p w:rsidR="00255B5A" w:rsidRPr="00E22F06" w:rsidRDefault="00255B5A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:rsidR="00481E87" w:rsidRPr="00E22F06" w:rsidRDefault="00481E87" w:rsidP="00481E87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>ЭТАП № 2 - бурение и крепление</w:t>
            </w:r>
            <w:r w:rsidR="00551F14">
              <w:rPr>
                <w:rFonts w:ascii="Times New Roman" w:eastAsia="Arial Narrow" w:hAnsi="Times New Roman" w:cs="Times New Roman"/>
                <w:sz w:val="20"/>
                <w:szCs w:val="20"/>
              </w:rPr>
              <w:t>,</w:t>
            </w: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сдача дела скважины – принимается одним этапом по количеству пробуренных метров, по окончании строительства каждой скважин, после подтверждения герметичности обсадной колонны, Фонтанной арматуры и заключения ГИС по качеству цементирования.</w:t>
            </w:r>
          </w:p>
          <w:p w:rsidR="00481E87" w:rsidRPr="00E22F06" w:rsidRDefault="00481E87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:rsidR="00BA3EC3" w:rsidRPr="00E22F06" w:rsidRDefault="00BA3EC3" w:rsidP="00481E87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>ЭТАП № 3 – демонтаж, техническая рекультивация площадки бурения скважины</w:t>
            </w:r>
            <w:r w:rsidR="004A7510"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>, ликвидация арт.</w:t>
            </w:r>
            <w:r w:rsidR="00551F14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  <w:r w:rsidR="004A7510"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>скважины</w:t>
            </w:r>
          </w:p>
          <w:p w:rsidR="00BA3EC3" w:rsidRPr="00E22F06" w:rsidRDefault="00BA3EC3" w:rsidP="00481E87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:rsidR="00BA3EC3" w:rsidRPr="00E22F06" w:rsidRDefault="00BA3EC3" w:rsidP="00BA3EC3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ЭТАП № </w:t>
            </w:r>
            <w:r w:rsidR="003F718A">
              <w:rPr>
                <w:rFonts w:ascii="Times New Roman" w:eastAsia="Arial Narrow" w:hAnsi="Times New Roman" w:cs="Times New Roman"/>
                <w:sz w:val="20"/>
                <w:szCs w:val="20"/>
              </w:rPr>
              <w:t>4</w:t>
            </w: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– демобилизация буровой установки подлежит оплате в случае необходимости демобилизации буровой установки на базу, не подлежит оплате в случае мобилизации буровой установки на нового Заказчика или в случае предоставления Заказчиком объемов по бурению.</w:t>
            </w:r>
          </w:p>
          <w:p w:rsidR="00BA3EC3" w:rsidRPr="00277F99" w:rsidRDefault="00BA3EC3" w:rsidP="00481E87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:rsidR="00255B5A" w:rsidRPr="00277F99" w:rsidRDefault="00BA3EC3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 xml:space="preserve">Срок оплаты: </w:t>
            </w:r>
          </w:p>
          <w:p w:rsidR="00255B5A" w:rsidRPr="00277F99" w:rsidRDefault="00255B5A" w:rsidP="00BA3EC3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Заказчик в срок </w:t>
            </w:r>
            <w:r w:rsidR="00BA3EC3"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не ранее 90 и не позднее 120 дней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, по окончанию соответствующего этапа, при выполнении Подрядчиком следующих условий: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3"/>
              </w:numPr>
              <w:ind w:left="43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выполнения всех работ по бурению и креплению скважины, предусмотренных утвержденным проектом на бурение скважины и </w:t>
            </w:r>
            <w:r w:rsidR="00BA3EC3"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и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ндивидуальной программой бурения скважины, выбросу инструмента и демонтажу противовыбросового оборудования, и осуществлением монтажа, опрессовки фонтанной арматуры;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3"/>
              </w:numPr>
              <w:ind w:left="43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проведения Подрядчиком работ по расчистке устья скважины (с восстановлением грунтового покрытия и очисткой от снега, нефтепродуктов и металлолома) и ликвидации водозаборных скважин согласно рабочему проекту. При этом отходы, образованные при производстве работ по расчистке устья скважины, являются собственностью Подрядчика и подлежат вывозу с территории месторождения силами и за счет средств Подрядчика;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3"/>
              </w:numPr>
              <w:ind w:left="43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проведения работ по испытанию колонн на герметичность в соответствии с требованиями действующих руководящих документов;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3"/>
              </w:numPr>
              <w:ind w:left="43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-отсутствия замечаний по качеству работ по результатам проведения соответствующих геофизических исследований;</w:t>
            </w:r>
          </w:p>
          <w:p w:rsidR="00255B5A" w:rsidRPr="00277F99" w:rsidRDefault="00255B5A" w:rsidP="00852698">
            <w:pPr>
              <w:pStyle w:val="a3"/>
              <w:numPr>
                <w:ilvl w:val="0"/>
                <w:numId w:val="13"/>
              </w:numPr>
              <w:ind w:left="43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подготовки и передачи необходимых геолого-технических документов по скважине - дела скважины.</w:t>
            </w:r>
          </w:p>
          <w:p w:rsidR="00255B5A" w:rsidRPr="00277F99" w:rsidRDefault="00BA3EC3" w:rsidP="00BA3EC3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С даты подписания «Акта о приёмке выполненных работ» и «Справки о стоимости выполненных работ и затратах» по формам КС-2 и КС-3 соответственно и получения счета-фактуры от Подрядчика, обязан оплатить стоимость выполненных работ путем перечисления безналичных денежных средств на расчетный счет Подрядчика. Обязательство Заказчика по оплате выполненных работ считаются исполненными с момента списания денежных средств с расчетного счета Заказчика.</w:t>
            </w:r>
          </w:p>
        </w:tc>
      </w:tr>
      <w:tr w:rsidR="00255B5A" w:rsidRPr="00277F99" w:rsidTr="00256F34">
        <w:trPr>
          <w:trHeight w:val="20"/>
        </w:trPr>
        <w:tc>
          <w:tcPr>
            <w:tcW w:w="758" w:type="dxa"/>
          </w:tcPr>
          <w:p w:rsidR="00255B5A" w:rsidRPr="00277F99" w:rsidRDefault="00255B5A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15" w:type="dxa"/>
          </w:tcPr>
          <w:p w:rsidR="00255B5A" w:rsidRPr="00277F99" w:rsidRDefault="00255B5A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Условия формирования стоимости коммерческого предложения (КП).</w:t>
            </w:r>
          </w:p>
        </w:tc>
        <w:tc>
          <w:tcPr>
            <w:tcW w:w="6123" w:type="dxa"/>
          </w:tcPr>
          <w:p w:rsidR="00255B5A" w:rsidRPr="00E22F06" w:rsidRDefault="00255B5A" w:rsidP="00255B5A">
            <w:pPr>
              <w:pStyle w:val="a3"/>
              <w:ind w:left="3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b/>
                <w:sz w:val="20"/>
                <w:szCs w:val="20"/>
              </w:rPr>
              <w:t>В стоимость коммерческого предложения входит:</w:t>
            </w:r>
          </w:p>
          <w:p w:rsidR="004A7510" w:rsidRPr="00E22F06" w:rsidRDefault="004A7510" w:rsidP="004A75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ВМР:</w:t>
            </w:r>
          </w:p>
          <w:p w:rsidR="004A7510" w:rsidRPr="00E22F06" w:rsidRDefault="004A7510" w:rsidP="008526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Инженерная подготовка</w:t>
            </w:r>
            <w:r w:rsidR="00551F14">
              <w:rPr>
                <w:rFonts w:ascii="Times New Roman" w:hAnsi="Times New Roman" w:cs="Times New Roman"/>
                <w:sz w:val="20"/>
                <w:szCs w:val="20"/>
              </w:rPr>
              <w:t xml:space="preserve"> монтажной зоны</w:t>
            </w: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 xml:space="preserve"> площадки бурения;</w:t>
            </w:r>
          </w:p>
          <w:p w:rsidR="004A7510" w:rsidRPr="00E22F06" w:rsidRDefault="004A7510" w:rsidP="008526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Мобилизация буровой установки</w:t>
            </w:r>
          </w:p>
          <w:p w:rsidR="004A7510" w:rsidRPr="00E22F06" w:rsidRDefault="004A7510" w:rsidP="008526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Монтаж буровой установки</w:t>
            </w:r>
          </w:p>
          <w:p w:rsidR="004A7510" w:rsidRPr="00E22F06" w:rsidRDefault="004A7510" w:rsidP="008526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Строительство артезианской скважины</w:t>
            </w:r>
          </w:p>
          <w:p w:rsidR="004A7510" w:rsidRPr="00E22F06" w:rsidRDefault="004A7510" w:rsidP="008526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Пусконаладочные работы</w:t>
            </w:r>
          </w:p>
          <w:p w:rsidR="004A7510" w:rsidRPr="00E22F06" w:rsidRDefault="004A7510" w:rsidP="008526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Технологическое </w:t>
            </w:r>
            <w:proofErr w:type="spellStart"/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стаскивание</w:t>
            </w:r>
            <w:proofErr w:type="spellEnd"/>
          </w:p>
          <w:p w:rsidR="004A7510" w:rsidRPr="00E22F06" w:rsidRDefault="004A7510" w:rsidP="008526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Демонтаж буровой установки</w:t>
            </w:r>
          </w:p>
          <w:p w:rsidR="004A7510" w:rsidRPr="00E22F06" w:rsidRDefault="004A7510" w:rsidP="008526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Ликвидация артезианской скважины</w:t>
            </w:r>
          </w:p>
          <w:p w:rsidR="004A7510" w:rsidRPr="00E22F06" w:rsidRDefault="004A7510" w:rsidP="008526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Техническая рекультивации</w:t>
            </w:r>
          </w:p>
          <w:p w:rsidR="004A7510" w:rsidRPr="00187F56" w:rsidRDefault="004A7510" w:rsidP="008526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7F56">
              <w:rPr>
                <w:rFonts w:ascii="Times New Roman" w:hAnsi="Times New Roman" w:cs="Times New Roman"/>
                <w:sz w:val="20"/>
                <w:szCs w:val="20"/>
              </w:rPr>
              <w:t>Демобилизация буровой установки</w:t>
            </w:r>
          </w:p>
          <w:p w:rsidR="004A7510" w:rsidRPr="00187F56" w:rsidRDefault="004A7510" w:rsidP="004A75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7F56">
              <w:rPr>
                <w:rFonts w:ascii="Times New Roman" w:hAnsi="Times New Roman" w:cs="Times New Roman"/>
                <w:sz w:val="20"/>
                <w:szCs w:val="20"/>
              </w:rPr>
              <w:t>Бурение и крепление:</w:t>
            </w:r>
          </w:p>
          <w:p w:rsidR="00B01971" w:rsidRPr="00187F56" w:rsidRDefault="004A7510" w:rsidP="00B01971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7F56">
              <w:rPr>
                <w:rFonts w:ascii="Times New Roman" w:hAnsi="Times New Roman" w:cs="Times New Roman"/>
                <w:sz w:val="20"/>
                <w:szCs w:val="20"/>
              </w:rPr>
              <w:t xml:space="preserve">Бурение и крепление скважины </w:t>
            </w:r>
          </w:p>
          <w:p w:rsidR="00B01971" w:rsidRPr="00187F56" w:rsidRDefault="00B01971" w:rsidP="00B019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7F56">
              <w:rPr>
                <w:rFonts w:ascii="Times New Roman" w:hAnsi="Times New Roman" w:cs="Times New Roman"/>
                <w:sz w:val="20"/>
                <w:szCs w:val="20"/>
              </w:rPr>
              <w:t>Дополнительные работы:</w:t>
            </w:r>
          </w:p>
          <w:p w:rsidR="00B01971" w:rsidRPr="00187F56" w:rsidRDefault="00B01971" w:rsidP="00B01971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7F5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Цементирование </w:t>
            </w:r>
            <w:proofErr w:type="spellStart"/>
            <w:proofErr w:type="gramStart"/>
            <w:r w:rsidRPr="00187F56">
              <w:rPr>
                <w:rFonts w:ascii="Times New Roman" w:hAnsi="Times New Roman" w:cs="Times New Roman"/>
                <w:sz w:val="20"/>
                <w:szCs w:val="20"/>
              </w:rPr>
              <w:t>эксп.колонны</w:t>
            </w:r>
            <w:proofErr w:type="spellEnd"/>
            <w:proofErr w:type="gramEnd"/>
            <w:r w:rsidRPr="00187F56">
              <w:rPr>
                <w:rFonts w:ascii="Times New Roman" w:hAnsi="Times New Roman" w:cs="Times New Roman"/>
                <w:sz w:val="20"/>
                <w:szCs w:val="20"/>
              </w:rPr>
              <w:t xml:space="preserve"> в 2-е ступени.</w:t>
            </w:r>
          </w:p>
          <w:p w:rsidR="00B01971" w:rsidRPr="00187F56" w:rsidRDefault="00B01971" w:rsidP="00B01971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7F56">
              <w:rPr>
                <w:rFonts w:ascii="Times New Roman" w:hAnsi="Times New Roman" w:cs="Times New Roman"/>
                <w:sz w:val="20"/>
                <w:szCs w:val="20"/>
              </w:rPr>
              <w:t>Заключительные работы (нормализация забоя)</w:t>
            </w:r>
          </w:p>
          <w:p w:rsidR="00B01971" w:rsidRPr="00187F56" w:rsidRDefault="00B01971" w:rsidP="00B01971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7F56">
              <w:rPr>
                <w:rFonts w:ascii="Times New Roman" w:hAnsi="Times New Roman" w:cs="Times New Roman"/>
                <w:sz w:val="20"/>
                <w:szCs w:val="20"/>
              </w:rPr>
              <w:t>ГИС (АКЦ)-</w:t>
            </w:r>
            <w:proofErr w:type="spellStart"/>
            <w:proofErr w:type="gramStart"/>
            <w:r w:rsidRPr="00187F56">
              <w:rPr>
                <w:rFonts w:ascii="Times New Roman" w:hAnsi="Times New Roman" w:cs="Times New Roman"/>
                <w:sz w:val="20"/>
                <w:szCs w:val="20"/>
              </w:rPr>
              <w:t>экспл.колонна</w:t>
            </w:r>
            <w:proofErr w:type="spellEnd"/>
            <w:proofErr w:type="gramEnd"/>
            <w:r w:rsidRPr="00187F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01971" w:rsidRPr="00187F56" w:rsidRDefault="00B01971" w:rsidP="00B01971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7F56">
              <w:rPr>
                <w:rFonts w:ascii="Times New Roman" w:hAnsi="Times New Roman" w:cs="Times New Roman"/>
                <w:sz w:val="20"/>
                <w:szCs w:val="20"/>
              </w:rPr>
              <w:t>ИПТ</w:t>
            </w:r>
          </w:p>
          <w:p w:rsidR="00B01971" w:rsidRPr="00187F56" w:rsidRDefault="00B01971" w:rsidP="00B01971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87F56">
              <w:rPr>
                <w:rFonts w:ascii="Times New Roman" w:hAnsi="Times New Roman" w:cs="Times New Roman"/>
                <w:sz w:val="20"/>
                <w:szCs w:val="20"/>
              </w:rPr>
              <w:t>Испытание в колонне.</w:t>
            </w:r>
          </w:p>
          <w:p w:rsidR="004A7510" w:rsidRPr="00B01971" w:rsidRDefault="004A7510" w:rsidP="00B0197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1971">
              <w:rPr>
                <w:rFonts w:ascii="Times New Roman" w:hAnsi="Times New Roman" w:cs="Times New Roman"/>
                <w:sz w:val="20"/>
                <w:szCs w:val="20"/>
              </w:rPr>
              <w:t xml:space="preserve">Заключительные работы по нормализации забоя не оплачиваются в случае не прохождения ГИС в эксплуатационной колонне до искусственного забоя, нештатный </w:t>
            </w:r>
            <w:proofErr w:type="spellStart"/>
            <w:r w:rsidRPr="00B01971">
              <w:rPr>
                <w:rFonts w:ascii="Times New Roman" w:hAnsi="Times New Roman" w:cs="Times New Roman"/>
                <w:sz w:val="20"/>
                <w:szCs w:val="20"/>
              </w:rPr>
              <w:t>цементаж</w:t>
            </w:r>
            <w:proofErr w:type="spellEnd"/>
            <w:r w:rsidRPr="00B0197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55B5A" w:rsidRPr="00E22F06" w:rsidRDefault="00255B5A" w:rsidP="004A751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Дополнительная информация:</w:t>
            </w:r>
          </w:p>
          <w:p w:rsidR="00255B5A" w:rsidRPr="00277F99" w:rsidRDefault="00255B5A" w:rsidP="004A751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 xml:space="preserve">Коммерческое предложение должно быть составлено с учетом возможного изменения проходки по скважине на </w:t>
            </w:r>
            <w:r w:rsidRPr="00E22F06">
              <w:rPr>
                <w:rFonts w:ascii="Times New Roman" w:hAnsi="Times New Roman" w:cs="Times New Roman"/>
                <w:b/>
                <w:sz w:val="20"/>
                <w:szCs w:val="20"/>
              </w:rPr>
              <w:t>+/‒</w:t>
            </w:r>
            <w:r w:rsidR="004A7510" w:rsidRPr="00E22F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100м, без изменения единичных расценок</w:t>
            </w:r>
            <w:r w:rsidR="004A7510" w:rsidRPr="00E22F0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280184" w:rsidRPr="00256F34" w:rsidRDefault="00FC7AC2" w:rsidP="00B01971">
      <w:pPr>
        <w:pStyle w:val="a3"/>
        <w:numPr>
          <w:ilvl w:val="0"/>
          <w:numId w:val="17"/>
        </w:numPr>
        <w:jc w:val="center"/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277F99"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  <w:r w:rsidR="00280184" w:rsidRPr="00256F34">
        <w:rPr>
          <w:rFonts w:ascii="Times New Roman" w:eastAsiaTheme="minorEastAsia" w:hAnsi="Times New Roman" w:cs="Times New Roman"/>
          <w:b/>
          <w:sz w:val="20"/>
          <w:szCs w:val="20"/>
        </w:rPr>
        <w:lastRenderedPageBreak/>
        <w:t>ГИС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670"/>
        <w:gridCol w:w="1373"/>
        <w:gridCol w:w="2312"/>
      </w:tblGrid>
      <w:tr w:rsidR="00256F34" w:rsidRPr="00256F34" w:rsidTr="00256F34">
        <w:trPr>
          <w:trHeight w:val="771"/>
        </w:trPr>
        <w:tc>
          <w:tcPr>
            <w:tcW w:w="10314" w:type="dxa"/>
            <w:gridSpan w:val="4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Предварительный комплекс ГИС для скв. 664П </w:t>
            </w:r>
            <w:proofErr w:type="spellStart"/>
            <w:r w:rsidRPr="00256F3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Сушинского</w:t>
            </w:r>
            <w:proofErr w:type="spellEnd"/>
            <w:r w:rsidRPr="00256F3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участка недр</w:t>
            </w:r>
          </w:p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spellStart"/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верейский</w:t>
            </w:r>
            <w:proofErr w:type="spellEnd"/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, башкирский</w:t>
            </w:r>
            <w:r w:rsidRPr="00256F34">
              <w:rPr>
                <w:rFonts w:ascii="Times New Roman" w:eastAsia="Calibri" w:hAnsi="Times New Roman" w:cs="Times New Roman"/>
                <w:color w:val="0000FF"/>
                <w:sz w:val="20"/>
                <w:szCs w:val="20"/>
              </w:rPr>
              <w:t xml:space="preserve"> </w:t>
            </w: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объекты)</w:t>
            </w:r>
          </w:p>
        </w:tc>
      </w:tr>
      <w:tr w:rsidR="00256F34" w:rsidRPr="00256F34" w:rsidTr="00256F34">
        <w:trPr>
          <w:trHeight w:val="771"/>
        </w:trPr>
        <w:tc>
          <w:tcPr>
            <w:tcW w:w="959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работ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Масштаб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Интервал исследований, м</w:t>
            </w:r>
          </w:p>
        </w:tc>
      </w:tr>
      <w:tr w:rsidR="00256F34" w:rsidRPr="00256F34" w:rsidTr="00256F34">
        <w:trPr>
          <w:trHeight w:val="159"/>
        </w:trPr>
        <w:tc>
          <w:tcPr>
            <w:tcW w:w="959" w:type="dxa"/>
            <w:shd w:val="clear" w:color="auto" w:fill="D9D9D9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355" w:type="dxa"/>
            <w:gridSpan w:val="3"/>
            <w:shd w:val="clear" w:color="auto" w:fill="D9D9D9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ГИС В ОТКРЫТОМ СТВОЛЕ</w:t>
            </w:r>
          </w:p>
        </w:tc>
      </w:tr>
      <w:tr w:rsidR="00256F34" w:rsidRPr="00256F34" w:rsidTr="00256F34">
        <w:trPr>
          <w:trHeight w:val="159"/>
        </w:trPr>
        <w:tc>
          <w:tcPr>
            <w:tcW w:w="959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1.1.</w:t>
            </w:r>
          </w:p>
        </w:tc>
        <w:tc>
          <w:tcPr>
            <w:tcW w:w="9355" w:type="dxa"/>
            <w:gridSpan w:val="3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 крепления кондуктора</w:t>
            </w:r>
          </w:p>
        </w:tc>
      </w:tr>
      <w:tr w:rsidR="00256F34" w:rsidRPr="00256F34" w:rsidTr="00256F34">
        <w:trPr>
          <w:trHeight w:val="159"/>
        </w:trPr>
        <w:tc>
          <w:tcPr>
            <w:tcW w:w="959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1.1.1.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Инклинометрия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  </w:t>
            </w:r>
            <w:proofErr w:type="spellStart"/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т.з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. через 10 м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312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6F34" w:rsidRPr="00256F34" w:rsidTr="00256F34">
        <w:trPr>
          <w:trHeight w:val="159"/>
        </w:trPr>
        <w:tc>
          <w:tcPr>
            <w:tcW w:w="959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1.1.2.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ГК, НГК /БК, ИК, КС, ПС, ДС, ТМ  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1: 500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0/30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56F34" w:rsidRPr="00256F34" w:rsidTr="00256F34">
        <w:trPr>
          <w:trHeight w:val="159"/>
        </w:trPr>
        <w:tc>
          <w:tcPr>
            <w:tcW w:w="959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1.2.</w:t>
            </w:r>
          </w:p>
        </w:tc>
        <w:tc>
          <w:tcPr>
            <w:tcW w:w="9355" w:type="dxa"/>
            <w:gridSpan w:val="3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Привязочный каротаж для отбора керна (</w:t>
            </w:r>
            <w:r w:rsidRPr="00256F34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BII</w:t>
            </w:r>
            <w:r w:rsidRPr="00256F3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+</w:t>
            </w:r>
            <w:r w:rsidRPr="00256F34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BIII</w:t>
            </w:r>
            <w:r w:rsidRPr="00256F3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256F34" w:rsidRPr="00256F34" w:rsidTr="00256F34">
        <w:trPr>
          <w:trHeight w:val="159"/>
        </w:trPr>
        <w:tc>
          <w:tcPr>
            <w:tcW w:w="959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1.2.1</w:t>
            </w: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ГК, НГК, </w:t>
            </w:r>
            <w:proofErr w:type="spellStart"/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инклинометрия</w:t>
            </w:r>
            <w:proofErr w:type="spellEnd"/>
          </w:p>
        </w:tc>
        <w:tc>
          <w:tcPr>
            <w:tcW w:w="1373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1:500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450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1155</w:t>
            </w:r>
          </w:p>
        </w:tc>
      </w:tr>
      <w:tr w:rsidR="00256F34" w:rsidRPr="00256F34" w:rsidTr="00256F34">
        <w:trPr>
          <w:trHeight w:val="159"/>
        </w:trPr>
        <w:tc>
          <w:tcPr>
            <w:tcW w:w="959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1.3.</w:t>
            </w:r>
          </w:p>
        </w:tc>
        <w:tc>
          <w:tcPr>
            <w:tcW w:w="9355" w:type="dxa"/>
            <w:gridSpan w:val="3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Окончательный каротаж (С2)</w:t>
            </w:r>
          </w:p>
        </w:tc>
      </w:tr>
      <w:tr w:rsidR="00256F34" w:rsidRPr="00256F34" w:rsidTr="00256F34">
        <w:trPr>
          <w:trHeight w:val="159"/>
        </w:trPr>
        <w:tc>
          <w:tcPr>
            <w:tcW w:w="959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.1.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ГК, НГК, ТМ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1: 500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1105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1237</w:t>
            </w:r>
          </w:p>
        </w:tc>
      </w:tr>
      <w:tr w:rsidR="00256F34" w:rsidRPr="00256F34" w:rsidTr="00256F34">
        <w:trPr>
          <w:trHeight w:val="159"/>
        </w:trPr>
        <w:tc>
          <w:tcPr>
            <w:tcW w:w="959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.2.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Инклинометрия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  </w:t>
            </w:r>
            <w:proofErr w:type="spellStart"/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т.з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. через 10 м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2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1105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1237</w:t>
            </w:r>
          </w:p>
        </w:tc>
      </w:tr>
      <w:tr w:rsidR="00256F34" w:rsidRPr="00256F34" w:rsidTr="00256F34">
        <w:trPr>
          <w:trHeight w:val="159"/>
        </w:trPr>
        <w:tc>
          <w:tcPr>
            <w:tcW w:w="959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.3.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КС, ПС, БК, </w:t>
            </w:r>
            <w:proofErr w:type="spellStart"/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Резистивиметр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, ДС, АК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1: 500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1237</w:t>
            </w:r>
          </w:p>
        </w:tc>
      </w:tr>
      <w:tr w:rsidR="00256F34" w:rsidRPr="00256F34" w:rsidTr="00256F34">
        <w:trPr>
          <w:trHeight w:val="159"/>
        </w:trPr>
        <w:tc>
          <w:tcPr>
            <w:tcW w:w="959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.4.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КС, ПС, ИК, БК, ГК, НГК, </w:t>
            </w:r>
            <w:proofErr w:type="spellStart"/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ГГКп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АК, МКЗ, МБК, МКВ 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1: 200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1115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1237</w:t>
            </w:r>
          </w:p>
        </w:tc>
      </w:tr>
      <w:tr w:rsidR="00256F34" w:rsidRPr="00256F34" w:rsidTr="00256F34">
        <w:trPr>
          <w:trHeight w:val="159"/>
        </w:trPr>
        <w:tc>
          <w:tcPr>
            <w:tcW w:w="959" w:type="dxa"/>
            <w:shd w:val="clear" w:color="auto" w:fill="D9D9D9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355" w:type="dxa"/>
            <w:gridSpan w:val="3"/>
            <w:shd w:val="clear" w:color="auto" w:fill="D9D9D9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ГИС В ОБСАЖЕННОЙ КВАЖИНЕ</w:t>
            </w:r>
          </w:p>
        </w:tc>
      </w:tr>
      <w:tr w:rsidR="00256F34" w:rsidRPr="00256F34" w:rsidTr="00256F34">
        <w:trPr>
          <w:trHeight w:val="159"/>
        </w:trPr>
        <w:tc>
          <w:tcPr>
            <w:tcW w:w="959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2.1.</w:t>
            </w:r>
          </w:p>
        </w:tc>
        <w:tc>
          <w:tcPr>
            <w:tcW w:w="9355" w:type="dxa"/>
            <w:gridSpan w:val="3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 кондукторе</w:t>
            </w:r>
          </w:p>
        </w:tc>
      </w:tr>
      <w:tr w:rsidR="00256F34" w:rsidRPr="00256F34" w:rsidTr="00256F34">
        <w:trPr>
          <w:trHeight w:val="159"/>
        </w:trPr>
        <w:tc>
          <w:tcPr>
            <w:tcW w:w="959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2.1.1.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ГГЦ (СГДТ), АКЦ 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1:500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500</w:t>
            </w:r>
          </w:p>
        </w:tc>
      </w:tr>
      <w:tr w:rsidR="00256F34" w:rsidRPr="00256F34" w:rsidTr="00256F34">
        <w:trPr>
          <w:trHeight w:val="159"/>
        </w:trPr>
        <w:tc>
          <w:tcPr>
            <w:tcW w:w="959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2.2.</w:t>
            </w:r>
          </w:p>
        </w:tc>
        <w:tc>
          <w:tcPr>
            <w:tcW w:w="9355" w:type="dxa"/>
            <w:gridSpan w:val="3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 эксплуатационной колонне </w:t>
            </w:r>
          </w:p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(с использованием</w:t>
            </w:r>
            <w:r w:rsidRPr="00256F3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модуля интегрально-сканирующего акустического </w:t>
            </w:r>
            <w:proofErr w:type="spellStart"/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цементомера</w:t>
            </w:r>
            <w:proofErr w:type="spellEnd"/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</w:tr>
      <w:tr w:rsidR="00256F34" w:rsidRPr="00256F34" w:rsidTr="00256F34">
        <w:trPr>
          <w:trHeight w:val="159"/>
        </w:trPr>
        <w:tc>
          <w:tcPr>
            <w:tcW w:w="959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2.2.1.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ГГЦ (СГДТ), АКЦ, ТМ, ЛМ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1:500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1237</w:t>
            </w:r>
          </w:p>
        </w:tc>
      </w:tr>
      <w:tr w:rsidR="00256F34" w:rsidRPr="00256F34" w:rsidTr="00256F34">
        <w:trPr>
          <w:trHeight w:val="159"/>
        </w:trPr>
        <w:tc>
          <w:tcPr>
            <w:tcW w:w="959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2.2.2.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ГГЦ (СГДТ), АКЦ, ТМ, ЛМ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1:200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1115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1237</w:t>
            </w:r>
          </w:p>
        </w:tc>
      </w:tr>
      <w:tr w:rsidR="00256F34" w:rsidRPr="00256F34" w:rsidTr="00256F34">
        <w:trPr>
          <w:trHeight w:val="159"/>
        </w:trPr>
        <w:tc>
          <w:tcPr>
            <w:tcW w:w="959" w:type="dxa"/>
            <w:shd w:val="clear" w:color="auto" w:fill="D9D9D9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55" w:type="dxa"/>
            <w:gridSpan w:val="3"/>
            <w:shd w:val="clear" w:color="auto" w:fill="D9D9D9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ГЕОЛОГО-ТЕХНОЛОГИЧЕСКИЕ ИССЛЕДОВАНИЯ</w:t>
            </w:r>
          </w:p>
        </w:tc>
      </w:tr>
      <w:tr w:rsidR="00256F34" w:rsidRPr="00256F34" w:rsidTr="00256F34">
        <w:trPr>
          <w:trHeight w:val="60"/>
        </w:trPr>
        <w:tc>
          <w:tcPr>
            <w:tcW w:w="959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ГГХИ (в т.ч. отбор и описание шлама, газовый каротаж,  ЛБА)</w:t>
            </w:r>
          </w:p>
        </w:tc>
        <w:tc>
          <w:tcPr>
            <w:tcW w:w="1373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</w:pPr>
          </w:p>
        </w:tc>
        <w:tc>
          <w:tcPr>
            <w:tcW w:w="2312" w:type="dxa"/>
            <w:shd w:val="clear" w:color="auto" w:fill="auto"/>
            <w:vAlign w:val="center"/>
          </w:tcPr>
          <w:p w:rsidR="00256F34" w:rsidRPr="00256F34" w:rsidRDefault="00256F34" w:rsidP="00BA0D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1237</w:t>
            </w:r>
          </w:p>
        </w:tc>
      </w:tr>
    </w:tbl>
    <w:p w:rsidR="00256F34" w:rsidRPr="00256F34" w:rsidRDefault="00256F34" w:rsidP="00256F3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56F34">
        <w:rPr>
          <w:rFonts w:ascii="Times New Roman" w:eastAsia="Times New Roman" w:hAnsi="Times New Roman" w:cs="Times New Roman"/>
          <w:b/>
          <w:sz w:val="20"/>
          <w:szCs w:val="20"/>
        </w:rPr>
        <w:t>Примечание:</w:t>
      </w:r>
    </w:p>
    <w:p w:rsidR="00256F34" w:rsidRPr="00256F34" w:rsidRDefault="00256F34" w:rsidP="00256F34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sz w:val="20"/>
          <w:szCs w:val="20"/>
        </w:rPr>
      </w:pPr>
      <w:r w:rsidRPr="00256F34">
        <w:rPr>
          <w:rFonts w:ascii="Times New Roman" w:eastAsia="Calibri" w:hAnsi="Times New Roman" w:cs="Times New Roman"/>
          <w:sz w:val="20"/>
          <w:szCs w:val="20"/>
        </w:rPr>
        <w:t>Глубины по вертикали приняты ориентировочно при альтитуде земли 137м;</w:t>
      </w:r>
    </w:p>
    <w:p w:rsidR="00256F34" w:rsidRPr="00256F34" w:rsidRDefault="00256F34" w:rsidP="00256F3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56F34">
        <w:rPr>
          <w:rFonts w:ascii="Times New Roman" w:eastAsia="Times New Roman" w:hAnsi="Times New Roman" w:cs="Times New Roman"/>
          <w:sz w:val="20"/>
          <w:szCs w:val="20"/>
        </w:rPr>
        <w:t>Предусмотреть передачу первичного геофизического материала в КИП подрядчика по ГИС с помощью электронной почты (сотовая или спутниковая связь) для принятия оперативного решения по скважине;</w:t>
      </w:r>
    </w:p>
    <w:p w:rsidR="00256F34" w:rsidRPr="00256F34" w:rsidRDefault="00256F34" w:rsidP="00256F3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56F34">
        <w:rPr>
          <w:rFonts w:ascii="Times New Roman" w:hAnsi="Times New Roman" w:cs="Times New Roman"/>
          <w:sz w:val="20"/>
          <w:szCs w:val="20"/>
        </w:rPr>
        <w:t>* при бурении «пилотного» ствола</w:t>
      </w:r>
    </w:p>
    <w:p w:rsidR="00256F34" w:rsidRPr="00256F34" w:rsidRDefault="00256F34" w:rsidP="00256F3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56F34">
        <w:rPr>
          <w:rFonts w:ascii="Times New Roman" w:hAnsi="Times New Roman" w:cs="Times New Roman"/>
          <w:sz w:val="20"/>
          <w:szCs w:val="20"/>
        </w:rPr>
        <w:t>**при неоднозначных значениях телесистемы</w:t>
      </w:r>
    </w:p>
    <w:p w:rsidR="003F718A" w:rsidRPr="00256F34" w:rsidRDefault="003F718A" w:rsidP="0088301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256F34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ИСПЫТАНИЕ В ЭКСПЛУАТАЦИОННОЙ КОЛОННЕ</w:t>
      </w:r>
    </w:p>
    <w:p w:rsidR="003F718A" w:rsidRPr="00256F34" w:rsidRDefault="003F718A" w:rsidP="003F71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56F34">
        <w:rPr>
          <w:rFonts w:ascii="Times New Roman" w:eastAsia="Times New Roman" w:hAnsi="Times New Roman" w:cs="Times New Roman"/>
          <w:color w:val="000000"/>
          <w:sz w:val="20"/>
          <w:szCs w:val="20"/>
        </w:rPr>
        <w:t>(уточняются по результатам ГИС и КИИ)</w:t>
      </w:r>
    </w:p>
    <w:p w:rsidR="003F718A" w:rsidRPr="00256F34" w:rsidRDefault="003F718A" w:rsidP="003F71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"/>
        <w:gridCol w:w="2362"/>
        <w:gridCol w:w="3593"/>
        <w:gridCol w:w="3366"/>
      </w:tblGrid>
      <w:tr w:rsidR="003F718A" w:rsidRPr="00256F34" w:rsidTr="004C738E">
        <w:tc>
          <w:tcPr>
            <w:tcW w:w="53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36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6959" w:type="dxa"/>
            <w:gridSpan w:val="2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Объекты испытания</w:t>
            </w:r>
          </w:p>
        </w:tc>
      </w:tr>
      <w:tr w:rsidR="003F718A" w:rsidRPr="00256F34" w:rsidTr="004C738E">
        <w:trPr>
          <w:trHeight w:val="248"/>
        </w:trPr>
        <w:tc>
          <w:tcPr>
            <w:tcW w:w="53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36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Номер объекта</w:t>
            </w:r>
          </w:p>
        </w:tc>
        <w:tc>
          <w:tcPr>
            <w:tcW w:w="3593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3366" w:type="dxa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</w:tr>
      <w:tr w:rsidR="003F718A" w:rsidRPr="00256F34" w:rsidTr="004C738E">
        <w:trPr>
          <w:trHeight w:val="265"/>
        </w:trPr>
        <w:tc>
          <w:tcPr>
            <w:tcW w:w="53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36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Индекс пласта</w:t>
            </w:r>
          </w:p>
        </w:tc>
        <w:tc>
          <w:tcPr>
            <w:tcW w:w="3593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BII</w:t>
            </w:r>
          </w:p>
        </w:tc>
        <w:tc>
          <w:tcPr>
            <w:tcW w:w="3366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BIII</w:t>
            </w:r>
          </w:p>
        </w:tc>
      </w:tr>
      <w:tr w:rsidR="003F718A" w:rsidRPr="00256F34" w:rsidTr="004C738E">
        <w:trPr>
          <w:trHeight w:val="270"/>
        </w:trPr>
        <w:tc>
          <w:tcPr>
            <w:tcW w:w="53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36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Интервал испытания, </w:t>
            </w:r>
            <w:proofErr w:type="spellStart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а.о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., м</w:t>
            </w:r>
          </w:p>
        </w:tc>
        <w:tc>
          <w:tcPr>
            <w:tcW w:w="3593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1027-1030</w:t>
            </w:r>
          </w:p>
        </w:tc>
        <w:tc>
          <w:tcPr>
            <w:tcW w:w="3366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1034-1037</w:t>
            </w:r>
          </w:p>
        </w:tc>
      </w:tr>
      <w:tr w:rsidR="003F718A" w:rsidRPr="00256F34" w:rsidTr="004C738E">
        <w:trPr>
          <w:trHeight w:val="273"/>
        </w:trPr>
        <w:tc>
          <w:tcPr>
            <w:tcW w:w="53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36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Вызов притока</w:t>
            </w:r>
          </w:p>
        </w:tc>
        <w:tc>
          <w:tcPr>
            <w:tcW w:w="3593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СВАБ</w:t>
            </w:r>
          </w:p>
        </w:tc>
        <w:tc>
          <w:tcPr>
            <w:tcW w:w="3366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СВАБ</w:t>
            </w:r>
          </w:p>
        </w:tc>
      </w:tr>
      <w:tr w:rsidR="003F718A" w:rsidRPr="00256F34" w:rsidTr="004C738E">
        <w:trPr>
          <w:trHeight w:val="278"/>
        </w:trPr>
        <w:tc>
          <w:tcPr>
            <w:tcW w:w="53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36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Характер притока</w:t>
            </w:r>
          </w:p>
        </w:tc>
        <w:tc>
          <w:tcPr>
            <w:tcW w:w="3593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не фонтанный</w:t>
            </w:r>
          </w:p>
        </w:tc>
        <w:tc>
          <w:tcPr>
            <w:tcW w:w="3366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не фонтанный</w:t>
            </w:r>
          </w:p>
        </w:tc>
      </w:tr>
      <w:tr w:rsidR="003F718A" w:rsidRPr="00256F34" w:rsidTr="004C738E">
        <w:trPr>
          <w:trHeight w:val="267"/>
        </w:trPr>
        <w:tc>
          <w:tcPr>
            <w:tcW w:w="53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36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Смена раствора на тех. воду</w:t>
            </w:r>
          </w:p>
        </w:tc>
        <w:tc>
          <w:tcPr>
            <w:tcW w:w="3593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3366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3F718A" w:rsidRPr="00256F34" w:rsidTr="004C738E">
        <w:trPr>
          <w:trHeight w:val="272"/>
        </w:trPr>
        <w:tc>
          <w:tcPr>
            <w:tcW w:w="53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36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Перфорация колонны:</w:t>
            </w:r>
          </w:p>
        </w:tc>
        <w:tc>
          <w:tcPr>
            <w:tcW w:w="3593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66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F718A" w:rsidRPr="00256F34" w:rsidTr="004C738E">
        <w:trPr>
          <w:trHeight w:val="275"/>
        </w:trPr>
        <w:tc>
          <w:tcPr>
            <w:tcW w:w="53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36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кол-во отв. на 1 м</w:t>
            </w:r>
          </w:p>
        </w:tc>
        <w:tc>
          <w:tcPr>
            <w:tcW w:w="3593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366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3F718A" w:rsidRPr="00256F34" w:rsidTr="004C738E">
        <w:trPr>
          <w:trHeight w:val="280"/>
        </w:trPr>
        <w:tc>
          <w:tcPr>
            <w:tcW w:w="53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36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зарядов</w:t>
            </w:r>
          </w:p>
        </w:tc>
        <w:tc>
          <w:tcPr>
            <w:tcW w:w="3593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ORION 89-02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или аналог</w:t>
            </w:r>
          </w:p>
        </w:tc>
        <w:tc>
          <w:tcPr>
            <w:tcW w:w="3366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ORION 89-02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или аналог</w:t>
            </w:r>
          </w:p>
        </w:tc>
      </w:tr>
      <w:tr w:rsidR="003F718A" w:rsidRPr="00256F34" w:rsidTr="004C738E">
        <w:trPr>
          <w:trHeight w:val="255"/>
        </w:trPr>
        <w:tc>
          <w:tcPr>
            <w:tcW w:w="53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36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кол-во метров</w:t>
            </w:r>
          </w:p>
        </w:tc>
        <w:tc>
          <w:tcPr>
            <w:tcW w:w="3593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3366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3,0</w:t>
            </w:r>
          </w:p>
        </w:tc>
      </w:tr>
      <w:tr w:rsidR="003F718A" w:rsidRPr="00256F34" w:rsidTr="004C738E">
        <w:trPr>
          <w:trHeight w:val="288"/>
        </w:trPr>
        <w:tc>
          <w:tcPr>
            <w:tcW w:w="53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36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</w:t>
            </w: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 отв.</w:t>
            </w:r>
          </w:p>
        </w:tc>
        <w:tc>
          <w:tcPr>
            <w:tcW w:w="3593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3366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</w:tr>
      <w:tr w:rsidR="003F718A" w:rsidRPr="00256F34" w:rsidTr="004C738E">
        <w:trPr>
          <w:trHeight w:val="277"/>
        </w:trPr>
        <w:tc>
          <w:tcPr>
            <w:tcW w:w="53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362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Интенсификация притока</w:t>
            </w:r>
          </w:p>
        </w:tc>
        <w:tc>
          <w:tcPr>
            <w:tcW w:w="3593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</w:t>
            </w:r>
          </w:p>
        </w:tc>
        <w:tc>
          <w:tcPr>
            <w:tcW w:w="3366" w:type="dxa"/>
            <w:vAlign w:val="center"/>
          </w:tcPr>
          <w:p w:rsidR="003F718A" w:rsidRPr="00256F34" w:rsidRDefault="003F718A" w:rsidP="003F7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</w:t>
            </w:r>
          </w:p>
        </w:tc>
      </w:tr>
    </w:tbl>
    <w:p w:rsidR="003F718A" w:rsidRPr="00256F34" w:rsidRDefault="003F718A" w:rsidP="003F71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504D"/>
          <w:sz w:val="20"/>
          <w:szCs w:val="20"/>
        </w:rPr>
      </w:pPr>
    </w:p>
    <w:p w:rsidR="003F718A" w:rsidRPr="00256F34" w:rsidRDefault="003F718A" w:rsidP="003F71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56F34">
        <w:rPr>
          <w:rFonts w:ascii="Times New Roman" w:eastAsia="Times New Roman" w:hAnsi="Times New Roman" w:cs="Times New Roman"/>
          <w:color w:val="000000"/>
          <w:sz w:val="20"/>
          <w:szCs w:val="20"/>
        </w:rPr>
        <w:t>Испытание в колонне только при наличии признаков УВ в керне и по результатам интерпретации ГИС.</w:t>
      </w:r>
    </w:p>
    <w:p w:rsidR="003F718A" w:rsidRPr="00256F34" w:rsidRDefault="003F718A" w:rsidP="003F71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56F34">
        <w:rPr>
          <w:rFonts w:ascii="Times New Roman" w:eastAsia="Times New Roman" w:hAnsi="Times New Roman" w:cs="Times New Roman"/>
          <w:color w:val="000000"/>
          <w:sz w:val="20"/>
          <w:szCs w:val="20"/>
        </w:rPr>
        <w:t>Каждое снижение уровня, прослеживание притока, отработка скважины должна сопровождаться записью глубинного электронного манометра; при испытании объекта производить отбор устьевых и глубинных проб пластового флюида и газа;</w:t>
      </w:r>
    </w:p>
    <w:p w:rsidR="00256F34" w:rsidRPr="00256F34" w:rsidRDefault="003F718A" w:rsidP="00256F34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256F34">
        <w:rPr>
          <w:rFonts w:ascii="Times New Roman" w:eastAsia="Times New Roman" w:hAnsi="Times New Roman" w:cs="Times New Roman"/>
          <w:color w:val="000000"/>
          <w:sz w:val="20"/>
          <w:szCs w:val="20"/>
        </w:rPr>
        <w:t>По окончании этапа бурения в течение 3 суток весь керн и пробы флюидов передать Заказчику.</w:t>
      </w:r>
      <w:r w:rsidR="00256F34" w:rsidRPr="00256F34">
        <w:rPr>
          <w:rFonts w:ascii="Times New Roman" w:eastAsiaTheme="minorEastAsia" w:hAnsi="Times New Roman" w:cs="Times New Roman"/>
          <w:b/>
          <w:sz w:val="20"/>
          <w:szCs w:val="20"/>
        </w:rPr>
        <w:br w:type="page"/>
      </w:r>
    </w:p>
    <w:p w:rsidR="00280184" w:rsidRPr="00256F34" w:rsidRDefault="00280184" w:rsidP="00675D9D">
      <w:pPr>
        <w:pStyle w:val="a3"/>
        <w:numPr>
          <w:ilvl w:val="0"/>
          <w:numId w:val="17"/>
        </w:numPr>
        <w:tabs>
          <w:tab w:val="left" w:pos="709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256F34">
        <w:rPr>
          <w:rFonts w:ascii="Times New Roman" w:eastAsiaTheme="minorEastAsia" w:hAnsi="Times New Roman" w:cs="Times New Roman"/>
          <w:b/>
          <w:sz w:val="20"/>
          <w:szCs w:val="20"/>
        </w:rPr>
        <w:lastRenderedPageBreak/>
        <w:t>Геологическая характеристика</w:t>
      </w:r>
    </w:p>
    <w:p w:rsidR="00280184" w:rsidRPr="00256F34" w:rsidRDefault="00280184" w:rsidP="002801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256F34">
        <w:rPr>
          <w:rFonts w:ascii="Times New Roman" w:eastAsia="Calibri" w:hAnsi="Times New Roman" w:cs="Times New Roman"/>
          <w:b/>
          <w:sz w:val="20"/>
          <w:szCs w:val="20"/>
        </w:rPr>
        <w:t xml:space="preserve">Стратиграфический разрез скважины, элементы залегания и </w:t>
      </w:r>
      <w:r w:rsidR="00675D9D" w:rsidRPr="00256F34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256F34">
        <w:rPr>
          <w:rFonts w:ascii="Times New Roman" w:eastAsia="Calibri" w:hAnsi="Times New Roman" w:cs="Times New Roman"/>
          <w:b/>
          <w:sz w:val="20"/>
          <w:szCs w:val="20"/>
        </w:rPr>
        <w:t xml:space="preserve">коэффициент </w:t>
      </w:r>
      <w:proofErr w:type="spellStart"/>
      <w:r w:rsidRPr="00256F34">
        <w:rPr>
          <w:rFonts w:ascii="Times New Roman" w:eastAsia="Calibri" w:hAnsi="Times New Roman" w:cs="Times New Roman"/>
          <w:b/>
          <w:sz w:val="20"/>
          <w:szCs w:val="20"/>
        </w:rPr>
        <w:t>кавернозности</w:t>
      </w:r>
      <w:proofErr w:type="spellEnd"/>
      <w:r w:rsidRPr="00256F34">
        <w:rPr>
          <w:rFonts w:ascii="Times New Roman" w:eastAsia="Calibri" w:hAnsi="Times New Roman" w:cs="Times New Roman"/>
          <w:b/>
          <w:sz w:val="20"/>
          <w:szCs w:val="20"/>
        </w:rPr>
        <w:t xml:space="preserve">  пластов</w:t>
      </w:r>
    </w:p>
    <w:tbl>
      <w:tblPr>
        <w:tblW w:w="10220" w:type="dxa"/>
        <w:tblInd w:w="9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898"/>
        <w:gridCol w:w="3260"/>
        <w:gridCol w:w="1022"/>
        <w:gridCol w:w="1104"/>
        <w:gridCol w:w="1160"/>
        <w:gridCol w:w="1675"/>
      </w:tblGrid>
      <w:tr w:rsidR="00675D9D" w:rsidRPr="00256F34" w:rsidTr="003C0C53">
        <w:tc>
          <w:tcPr>
            <w:tcW w:w="1999" w:type="dxa"/>
            <w:gridSpan w:val="2"/>
          </w:tcPr>
          <w:p w:rsidR="00280184" w:rsidRPr="00256F34" w:rsidRDefault="00280184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Глубина залегания, м</w:t>
            </w:r>
          </w:p>
        </w:tc>
        <w:tc>
          <w:tcPr>
            <w:tcW w:w="4282" w:type="dxa"/>
            <w:gridSpan w:val="2"/>
          </w:tcPr>
          <w:p w:rsidR="00280184" w:rsidRPr="00256F34" w:rsidRDefault="00280184" w:rsidP="00675D9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Стратиграфическое подразделение</w:t>
            </w:r>
          </w:p>
        </w:tc>
        <w:tc>
          <w:tcPr>
            <w:tcW w:w="2264" w:type="dxa"/>
            <w:gridSpan w:val="2"/>
            <w:vMerge w:val="restart"/>
          </w:tcPr>
          <w:p w:rsidR="00280184" w:rsidRPr="00256F34" w:rsidRDefault="00280184" w:rsidP="00675D9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Элементы залегания (падения)</w:t>
            </w:r>
            <w:r w:rsidR="00675D9D"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пластов по подошве</w:t>
            </w:r>
          </w:p>
        </w:tc>
        <w:tc>
          <w:tcPr>
            <w:tcW w:w="1675" w:type="dxa"/>
            <w:vMerge w:val="restart"/>
          </w:tcPr>
          <w:p w:rsidR="00280184" w:rsidRPr="00256F34" w:rsidRDefault="00280184" w:rsidP="00675D9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Коэффициент </w:t>
            </w:r>
            <w:proofErr w:type="spellStart"/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кавернозности</w:t>
            </w:r>
            <w:proofErr w:type="spellEnd"/>
            <w:r w:rsidR="00675D9D"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интервала</w:t>
            </w:r>
            <w:r w:rsidR="00675D9D"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(средневзвешенная величина)</w:t>
            </w:r>
          </w:p>
        </w:tc>
      </w:tr>
      <w:tr w:rsidR="00675D9D" w:rsidRPr="00256F34" w:rsidTr="003C0C53">
        <w:trPr>
          <w:trHeight w:val="537"/>
        </w:trPr>
        <w:tc>
          <w:tcPr>
            <w:tcW w:w="1101" w:type="dxa"/>
            <w:vMerge w:val="restart"/>
          </w:tcPr>
          <w:p w:rsidR="00280184" w:rsidRPr="00256F34" w:rsidRDefault="00675D9D" w:rsidP="00675D9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="00280184"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т</w:t>
            </w: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280184"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(кровля)</w:t>
            </w:r>
          </w:p>
        </w:tc>
        <w:tc>
          <w:tcPr>
            <w:tcW w:w="898" w:type="dxa"/>
            <w:vMerge w:val="restart"/>
          </w:tcPr>
          <w:p w:rsidR="00280184" w:rsidRPr="00256F34" w:rsidRDefault="00675D9D" w:rsidP="00675D9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Д</w:t>
            </w:r>
            <w:r w:rsidR="00280184"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280184"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(подошва)</w:t>
            </w:r>
          </w:p>
        </w:tc>
        <w:tc>
          <w:tcPr>
            <w:tcW w:w="3260" w:type="dxa"/>
            <w:vMerge w:val="restart"/>
          </w:tcPr>
          <w:p w:rsidR="00280184" w:rsidRPr="00256F34" w:rsidRDefault="00280184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название</w:t>
            </w:r>
          </w:p>
        </w:tc>
        <w:tc>
          <w:tcPr>
            <w:tcW w:w="1022" w:type="dxa"/>
            <w:vMerge w:val="restart"/>
          </w:tcPr>
          <w:p w:rsidR="00280184" w:rsidRPr="00256F34" w:rsidRDefault="00280184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индекс</w:t>
            </w:r>
          </w:p>
        </w:tc>
        <w:tc>
          <w:tcPr>
            <w:tcW w:w="2264" w:type="dxa"/>
            <w:gridSpan w:val="2"/>
            <w:vMerge/>
          </w:tcPr>
          <w:p w:rsidR="00280184" w:rsidRPr="00256F34" w:rsidRDefault="00280184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675" w:type="dxa"/>
            <w:vMerge/>
          </w:tcPr>
          <w:p w:rsidR="00280184" w:rsidRPr="00256F34" w:rsidRDefault="00280184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011ECC" w:rsidRPr="00256F34" w:rsidTr="003C0C53">
        <w:tc>
          <w:tcPr>
            <w:tcW w:w="1101" w:type="dxa"/>
            <w:vMerge/>
          </w:tcPr>
          <w:p w:rsidR="00280184" w:rsidRPr="00256F34" w:rsidRDefault="00280184" w:rsidP="00280184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  <w:vMerge/>
          </w:tcPr>
          <w:p w:rsidR="00280184" w:rsidRPr="00256F34" w:rsidRDefault="00280184" w:rsidP="00280184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280184" w:rsidRPr="00256F34" w:rsidRDefault="00280184" w:rsidP="00280184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vMerge/>
          </w:tcPr>
          <w:p w:rsidR="00280184" w:rsidRPr="00256F34" w:rsidRDefault="00280184" w:rsidP="00280184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</w:tcPr>
          <w:p w:rsidR="00280184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угол</w:t>
            </w:r>
          </w:p>
        </w:tc>
        <w:tc>
          <w:tcPr>
            <w:tcW w:w="1160" w:type="dxa"/>
          </w:tcPr>
          <w:p w:rsidR="00280184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азимут</w:t>
            </w:r>
          </w:p>
        </w:tc>
        <w:tc>
          <w:tcPr>
            <w:tcW w:w="1675" w:type="dxa"/>
            <w:vMerge/>
          </w:tcPr>
          <w:p w:rsidR="00280184" w:rsidRPr="00256F34" w:rsidRDefault="00280184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C0C53" w:rsidRPr="00256F34" w:rsidTr="003C0C53">
        <w:tc>
          <w:tcPr>
            <w:tcW w:w="1101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98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260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Четвертичный</w:t>
            </w:r>
          </w:p>
        </w:tc>
        <w:tc>
          <w:tcPr>
            <w:tcW w:w="1022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Q</w:t>
            </w:r>
          </w:p>
        </w:tc>
        <w:tc>
          <w:tcPr>
            <w:tcW w:w="2264" w:type="dxa"/>
            <w:gridSpan w:val="2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Не определены</w:t>
            </w:r>
          </w:p>
        </w:tc>
        <w:tc>
          <w:tcPr>
            <w:tcW w:w="1675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</w:tr>
      <w:tr w:rsidR="00940AC5" w:rsidRPr="00256F34" w:rsidTr="003C0C53">
        <w:tc>
          <w:tcPr>
            <w:tcW w:w="1101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98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3260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Средняя-верхняя </w:t>
            </w:r>
            <w:proofErr w:type="spellStart"/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пермь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:rsidR="00940AC5" w:rsidRPr="00256F34" w:rsidRDefault="003C0C53" w:rsidP="00280184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P2-3</w:t>
            </w:r>
          </w:p>
        </w:tc>
        <w:tc>
          <w:tcPr>
            <w:tcW w:w="1104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:rsidR="00940AC5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1,4</w:t>
            </w:r>
          </w:p>
        </w:tc>
      </w:tr>
      <w:tr w:rsidR="00940AC5" w:rsidRPr="00256F34" w:rsidTr="003C0C53">
        <w:tc>
          <w:tcPr>
            <w:tcW w:w="1101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898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3260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Нижняя </w:t>
            </w:r>
            <w:proofErr w:type="spellStart"/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пермь</w:t>
            </w:r>
            <w:proofErr w:type="spellEnd"/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Артинский+кунгурский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:rsidR="00940AC5" w:rsidRPr="00256F34" w:rsidRDefault="003C0C53" w:rsidP="00280184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P1as-kg</w:t>
            </w:r>
          </w:p>
        </w:tc>
        <w:tc>
          <w:tcPr>
            <w:tcW w:w="1104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:rsidR="00940AC5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1,3</w:t>
            </w:r>
          </w:p>
        </w:tc>
      </w:tr>
      <w:tr w:rsidR="00940AC5" w:rsidRPr="00256F34" w:rsidTr="003C0C53">
        <w:tc>
          <w:tcPr>
            <w:tcW w:w="1101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410</w:t>
            </w:r>
          </w:p>
        </w:tc>
        <w:tc>
          <w:tcPr>
            <w:tcW w:w="898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3260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Нижняя </w:t>
            </w:r>
            <w:proofErr w:type="spellStart"/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пермь</w:t>
            </w:r>
            <w:proofErr w:type="spellEnd"/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Ассельский+сакмарский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:rsidR="00940AC5" w:rsidRPr="00256F34" w:rsidRDefault="003C0C53" w:rsidP="00280184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P1as-sk</w:t>
            </w:r>
          </w:p>
        </w:tc>
        <w:tc>
          <w:tcPr>
            <w:tcW w:w="1104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:rsidR="00940AC5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1,3</w:t>
            </w:r>
          </w:p>
        </w:tc>
      </w:tr>
      <w:tr w:rsidR="00940AC5" w:rsidRPr="00256F34" w:rsidTr="003C0C53">
        <w:tc>
          <w:tcPr>
            <w:tcW w:w="1101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620</w:t>
            </w:r>
          </w:p>
        </w:tc>
        <w:tc>
          <w:tcPr>
            <w:tcW w:w="898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830</w:t>
            </w:r>
          </w:p>
        </w:tc>
        <w:tc>
          <w:tcPr>
            <w:tcW w:w="3260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Верхний карбон</w:t>
            </w:r>
          </w:p>
        </w:tc>
        <w:tc>
          <w:tcPr>
            <w:tcW w:w="1022" w:type="dxa"/>
            <w:shd w:val="clear" w:color="auto" w:fill="auto"/>
          </w:tcPr>
          <w:p w:rsidR="00940AC5" w:rsidRPr="00256F34" w:rsidRDefault="003C0C53" w:rsidP="00280184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C3</w:t>
            </w:r>
          </w:p>
        </w:tc>
        <w:tc>
          <w:tcPr>
            <w:tcW w:w="1104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:rsidR="00940AC5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1,2</w:t>
            </w:r>
          </w:p>
        </w:tc>
      </w:tr>
      <w:tr w:rsidR="00940AC5" w:rsidRPr="00256F34" w:rsidTr="003C0C53">
        <w:tc>
          <w:tcPr>
            <w:tcW w:w="1101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830</w:t>
            </w:r>
          </w:p>
        </w:tc>
        <w:tc>
          <w:tcPr>
            <w:tcW w:w="898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905</w:t>
            </w:r>
          </w:p>
        </w:tc>
        <w:tc>
          <w:tcPr>
            <w:tcW w:w="3260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Мячковский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:rsidR="00940AC5" w:rsidRPr="00256F34" w:rsidRDefault="003C0C53" w:rsidP="00280184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C2mc</w:t>
            </w:r>
          </w:p>
        </w:tc>
        <w:tc>
          <w:tcPr>
            <w:tcW w:w="1104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:rsidR="00940AC5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1,1</w:t>
            </w:r>
          </w:p>
        </w:tc>
      </w:tr>
      <w:tr w:rsidR="00940AC5" w:rsidRPr="00256F34" w:rsidTr="003C0C53">
        <w:tc>
          <w:tcPr>
            <w:tcW w:w="1101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905</w:t>
            </w:r>
          </w:p>
        </w:tc>
        <w:tc>
          <w:tcPr>
            <w:tcW w:w="898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935</w:t>
            </w:r>
          </w:p>
        </w:tc>
        <w:tc>
          <w:tcPr>
            <w:tcW w:w="3260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Подольский</w:t>
            </w:r>
          </w:p>
        </w:tc>
        <w:tc>
          <w:tcPr>
            <w:tcW w:w="1022" w:type="dxa"/>
            <w:shd w:val="clear" w:color="auto" w:fill="auto"/>
          </w:tcPr>
          <w:p w:rsidR="00940AC5" w:rsidRPr="00256F34" w:rsidRDefault="003C0C53" w:rsidP="00280184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C2pd</w:t>
            </w:r>
          </w:p>
        </w:tc>
        <w:tc>
          <w:tcPr>
            <w:tcW w:w="1104" w:type="dxa"/>
            <w:shd w:val="clear" w:color="auto" w:fill="auto"/>
          </w:tcPr>
          <w:p w:rsidR="00940AC5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160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:rsidR="00940AC5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1,1</w:t>
            </w:r>
          </w:p>
        </w:tc>
      </w:tr>
      <w:tr w:rsidR="00940AC5" w:rsidRPr="00256F34" w:rsidTr="003C0C53">
        <w:tc>
          <w:tcPr>
            <w:tcW w:w="1101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935</w:t>
            </w:r>
          </w:p>
        </w:tc>
        <w:tc>
          <w:tcPr>
            <w:tcW w:w="898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1010</w:t>
            </w:r>
          </w:p>
        </w:tc>
        <w:tc>
          <w:tcPr>
            <w:tcW w:w="3260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Каширский</w:t>
            </w:r>
          </w:p>
        </w:tc>
        <w:tc>
          <w:tcPr>
            <w:tcW w:w="1022" w:type="dxa"/>
            <w:shd w:val="clear" w:color="auto" w:fill="auto"/>
          </w:tcPr>
          <w:p w:rsidR="00940AC5" w:rsidRPr="00256F34" w:rsidRDefault="003C0C53" w:rsidP="00280184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C2ks</w:t>
            </w:r>
          </w:p>
        </w:tc>
        <w:tc>
          <w:tcPr>
            <w:tcW w:w="1104" w:type="dxa"/>
            <w:shd w:val="clear" w:color="auto" w:fill="auto"/>
          </w:tcPr>
          <w:p w:rsidR="00940AC5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160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:rsidR="00940AC5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1,1</w:t>
            </w:r>
          </w:p>
        </w:tc>
      </w:tr>
      <w:tr w:rsidR="00940AC5" w:rsidRPr="00256F34" w:rsidTr="003C0C53">
        <w:tc>
          <w:tcPr>
            <w:tcW w:w="1101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1010</w:t>
            </w:r>
          </w:p>
        </w:tc>
        <w:tc>
          <w:tcPr>
            <w:tcW w:w="898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1055</w:t>
            </w:r>
          </w:p>
        </w:tc>
        <w:tc>
          <w:tcPr>
            <w:tcW w:w="3260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Верейский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:rsidR="00940AC5" w:rsidRPr="00256F34" w:rsidRDefault="003C0C53" w:rsidP="00280184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C2vr</w:t>
            </w:r>
          </w:p>
        </w:tc>
        <w:tc>
          <w:tcPr>
            <w:tcW w:w="1104" w:type="dxa"/>
            <w:shd w:val="clear" w:color="auto" w:fill="auto"/>
          </w:tcPr>
          <w:p w:rsidR="00940AC5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160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:rsidR="00940AC5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1,2</w:t>
            </w:r>
          </w:p>
        </w:tc>
      </w:tr>
      <w:tr w:rsidR="00940AC5" w:rsidRPr="00256F34" w:rsidTr="003C0C53">
        <w:tc>
          <w:tcPr>
            <w:tcW w:w="1101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1055</w:t>
            </w:r>
          </w:p>
        </w:tc>
        <w:tc>
          <w:tcPr>
            <w:tcW w:w="898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1110</w:t>
            </w:r>
          </w:p>
        </w:tc>
        <w:tc>
          <w:tcPr>
            <w:tcW w:w="3260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Башкирский</w:t>
            </w:r>
          </w:p>
        </w:tc>
        <w:tc>
          <w:tcPr>
            <w:tcW w:w="1022" w:type="dxa"/>
            <w:shd w:val="clear" w:color="auto" w:fill="auto"/>
          </w:tcPr>
          <w:p w:rsidR="00940AC5" w:rsidRPr="00256F34" w:rsidRDefault="003C0C53" w:rsidP="00280184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C2b</w:t>
            </w:r>
          </w:p>
        </w:tc>
        <w:tc>
          <w:tcPr>
            <w:tcW w:w="1104" w:type="dxa"/>
            <w:shd w:val="clear" w:color="auto" w:fill="auto"/>
          </w:tcPr>
          <w:p w:rsidR="00940AC5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160" w:type="dxa"/>
            <w:shd w:val="clear" w:color="auto" w:fill="auto"/>
          </w:tcPr>
          <w:p w:rsidR="00940AC5" w:rsidRPr="00256F34" w:rsidRDefault="00940AC5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:rsidR="00940AC5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1,15</w:t>
            </w:r>
          </w:p>
        </w:tc>
      </w:tr>
      <w:tr w:rsidR="003C0C53" w:rsidRPr="00256F34" w:rsidTr="003C0C53">
        <w:tc>
          <w:tcPr>
            <w:tcW w:w="1101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1110</w:t>
            </w:r>
          </w:p>
        </w:tc>
        <w:tc>
          <w:tcPr>
            <w:tcW w:w="898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1220</w:t>
            </w:r>
          </w:p>
        </w:tc>
        <w:tc>
          <w:tcPr>
            <w:tcW w:w="3260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Серпуъховской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C2s</w:t>
            </w:r>
          </w:p>
        </w:tc>
        <w:tc>
          <w:tcPr>
            <w:tcW w:w="1104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1,15</w:t>
            </w:r>
          </w:p>
        </w:tc>
      </w:tr>
      <w:tr w:rsidR="003C0C53" w:rsidRPr="00256F34" w:rsidTr="003C0C53">
        <w:tc>
          <w:tcPr>
            <w:tcW w:w="1101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1220</w:t>
            </w:r>
          </w:p>
        </w:tc>
        <w:tc>
          <w:tcPr>
            <w:tcW w:w="898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1365</w:t>
            </w:r>
          </w:p>
        </w:tc>
        <w:tc>
          <w:tcPr>
            <w:tcW w:w="3260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Окский</w:t>
            </w:r>
          </w:p>
        </w:tc>
        <w:tc>
          <w:tcPr>
            <w:tcW w:w="1022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C1ok</w:t>
            </w:r>
          </w:p>
        </w:tc>
        <w:tc>
          <w:tcPr>
            <w:tcW w:w="1104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1,15</w:t>
            </w:r>
          </w:p>
        </w:tc>
      </w:tr>
      <w:tr w:rsidR="003C0C53" w:rsidRPr="00256F34" w:rsidTr="003C0C53">
        <w:tc>
          <w:tcPr>
            <w:tcW w:w="1101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1365</w:t>
            </w:r>
          </w:p>
        </w:tc>
        <w:tc>
          <w:tcPr>
            <w:tcW w:w="898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1395</w:t>
            </w:r>
          </w:p>
        </w:tc>
        <w:tc>
          <w:tcPr>
            <w:tcW w:w="3260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Тульский</w:t>
            </w:r>
          </w:p>
        </w:tc>
        <w:tc>
          <w:tcPr>
            <w:tcW w:w="1022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C1tl</w:t>
            </w:r>
          </w:p>
        </w:tc>
        <w:tc>
          <w:tcPr>
            <w:tcW w:w="1104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1,1-2,8</w:t>
            </w:r>
          </w:p>
        </w:tc>
        <w:tc>
          <w:tcPr>
            <w:tcW w:w="1160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1,15</w:t>
            </w:r>
          </w:p>
        </w:tc>
      </w:tr>
      <w:tr w:rsidR="003C0C53" w:rsidRPr="00256F34" w:rsidTr="003C0C53">
        <w:tc>
          <w:tcPr>
            <w:tcW w:w="1101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1395</w:t>
            </w:r>
          </w:p>
        </w:tc>
        <w:tc>
          <w:tcPr>
            <w:tcW w:w="898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1421</w:t>
            </w:r>
          </w:p>
        </w:tc>
        <w:tc>
          <w:tcPr>
            <w:tcW w:w="3260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Бобриковский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C1bb</w:t>
            </w:r>
          </w:p>
        </w:tc>
        <w:tc>
          <w:tcPr>
            <w:tcW w:w="1104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1,1-2,8</w:t>
            </w:r>
          </w:p>
        </w:tc>
        <w:tc>
          <w:tcPr>
            <w:tcW w:w="1160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1,15</w:t>
            </w:r>
          </w:p>
        </w:tc>
      </w:tr>
      <w:tr w:rsidR="003C0C53" w:rsidRPr="00256F34" w:rsidTr="003C0C53">
        <w:tc>
          <w:tcPr>
            <w:tcW w:w="1101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1421</w:t>
            </w:r>
          </w:p>
        </w:tc>
        <w:tc>
          <w:tcPr>
            <w:tcW w:w="898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1438</w:t>
            </w:r>
          </w:p>
        </w:tc>
        <w:tc>
          <w:tcPr>
            <w:tcW w:w="3260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Радаевский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C1rd</w:t>
            </w:r>
          </w:p>
        </w:tc>
        <w:tc>
          <w:tcPr>
            <w:tcW w:w="1104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1,1-2,8</w:t>
            </w:r>
          </w:p>
        </w:tc>
        <w:tc>
          <w:tcPr>
            <w:tcW w:w="1160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1,15</w:t>
            </w:r>
          </w:p>
        </w:tc>
      </w:tr>
      <w:tr w:rsidR="003C0C53" w:rsidRPr="00256F34" w:rsidTr="003C0C53">
        <w:tc>
          <w:tcPr>
            <w:tcW w:w="1101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1438</w:t>
            </w:r>
          </w:p>
        </w:tc>
        <w:tc>
          <w:tcPr>
            <w:tcW w:w="898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1458</w:t>
            </w:r>
          </w:p>
        </w:tc>
        <w:tc>
          <w:tcPr>
            <w:tcW w:w="3260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Косьвинский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C1ks</w:t>
            </w:r>
          </w:p>
        </w:tc>
        <w:tc>
          <w:tcPr>
            <w:tcW w:w="1104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1,1-2,8</w:t>
            </w:r>
          </w:p>
        </w:tc>
        <w:tc>
          <w:tcPr>
            <w:tcW w:w="1160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1,15</w:t>
            </w:r>
          </w:p>
        </w:tc>
      </w:tr>
      <w:tr w:rsidR="003C0C53" w:rsidRPr="00256F34" w:rsidTr="003C0C53">
        <w:tc>
          <w:tcPr>
            <w:tcW w:w="1101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1458</w:t>
            </w:r>
          </w:p>
        </w:tc>
        <w:tc>
          <w:tcPr>
            <w:tcW w:w="898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1515</w:t>
            </w:r>
          </w:p>
        </w:tc>
        <w:tc>
          <w:tcPr>
            <w:tcW w:w="3260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Турнейский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C1t</w:t>
            </w:r>
          </w:p>
        </w:tc>
        <w:tc>
          <w:tcPr>
            <w:tcW w:w="1104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1,1-2,8</w:t>
            </w:r>
          </w:p>
        </w:tc>
        <w:tc>
          <w:tcPr>
            <w:tcW w:w="1160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:rsidR="003C0C53" w:rsidRPr="00256F34" w:rsidRDefault="003C0C53" w:rsidP="0028018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Calibri" w:hAnsi="Times New Roman" w:cs="Times New Roman"/>
                <w:sz w:val="20"/>
                <w:szCs w:val="20"/>
              </w:rPr>
              <w:t>1,15</w:t>
            </w:r>
          </w:p>
        </w:tc>
      </w:tr>
    </w:tbl>
    <w:p w:rsidR="00256F34" w:rsidRDefault="00256F34" w:rsidP="002801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256F34" w:rsidRDefault="00256F34">
      <w:pPr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br w:type="page"/>
      </w:r>
    </w:p>
    <w:p w:rsidR="00280184" w:rsidRPr="00256F34" w:rsidRDefault="00280184" w:rsidP="0028018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256F34">
        <w:rPr>
          <w:rFonts w:ascii="Times New Roman" w:eastAsia="Calibri" w:hAnsi="Times New Roman" w:cs="Times New Roman"/>
          <w:b/>
          <w:sz w:val="20"/>
          <w:szCs w:val="20"/>
        </w:rPr>
        <w:lastRenderedPageBreak/>
        <w:t>Литологическая характеристика разреза скважины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85"/>
        <w:gridCol w:w="1177"/>
        <w:gridCol w:w="4666"/>
      </w:tblGrid>
      <w:tr w:rsidR="00375DA3" w:rsidRPr="00256F34" w:rsidTr="00256F34">
        <w:trPr>
          <w:trHeight w:val="20"/>
        </w:trPr>
        <w:tc>
          <w:tcPr>
            <w:tcW w:w="4077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Стратиграфическое</w:t>
            </w:r>
          </w:p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подразделение</w:t>
            </w:r>
          </w:p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(отдел, ярус, горизонт)</w:t>
            </w:r>
          </w:p>
        </w:tc>
        <w:tc>
          <w:tcPr>
            <w:tcW w:w="888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Интервал залегания, м</w:t>
            </w:r>
          </w:p>
        </w:tc>
        <w:tc>
          <w:tcPr>
            <w:tcW w:w="4863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Литологическая характеристика</w:t>
            </w:r>
          </w:p>
        </w:tc>
      </w:tr>
      <w:tr w:rsidR="00375DA3" w:rsidRPr="00256F34" w:rsidTr="00256F34">
        <w:trPr>
          <w:trHeight w:val="20"/>
        </w:trPr>
        <w:tc>
          <w:tcPr>
            <w:tcW w:w="4077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Четвертичные отложения </w:t>
            </w: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Q</w:t>
            </w:r>
          </w:p>
        </w:tc>
        <w:tc>
          <w:tcPr>
            <w:tcW w:w="888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0-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4863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Глины, суглинки, супеси, пески и галечники.</w:t>
            </w:r>
          </w:p>
        </w:tc>
      </w:tr>
      <w:tr w:rsidR="00375DA3" w:rsidRPr="00256F34" w:rsidTr="00256F34">
        <w:trPr>
          <w:trHeight w:val="20"/>
        </w:trPr>
        <w:tc>
          <w:tcPr>
            <w:tcW w:w="4077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Cеверодвинский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+ вятский ярус – P3sd+vt;</w:t>
            </w:r>
          </w:p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Казанский + </w:t>
            </w:r>
            <w:proofErr w:type="spellStart"/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уржумский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ярус –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2</w:t>
            </w:r>
            <w:proofErr w:type="spellStart"/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kz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  <w:proofErr w:type="spellStart"/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ur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Уфимский ярус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P1uf</w:t>
            </w:r>
          </w:p>
        </w:tc>
        <w:tc>
          <w:tcPr>
            <w:tcW w:w="888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479</w:t>
            </w:r>
          </w:p>
        </w:tc>
        <w:tc>
          <w:tcPr>
            <w:tcW w:w="4863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Чередование </w:t>
            </w:r>
            <w:proofErr w:type="spellStart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пестроцветных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глин, аргиллитов, алевролитов, песчаников с прослоями  конгломератов,  известняков, мергелей.</w:t>
            </w:r>
          </w:p>
        </w:tc>
      </w:tr>
      <w:tr w:rsidR="00375DA3" w:rsidRPr="00256F34" w:rsidTr="00256F34">
        <w:trPr>
          <w:trHeight w:val="20"/>
        </w:trPr>
        <w:tc>
          <w:tcPr>
            <w:tcW w:w="4077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Артинский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+ кунгурский ярус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</w:t>
            </w: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P1ar+kg</w:t>
            </w:r>
          </w:p>
        </w:tc>
        <w:tc>
          <w:tcPr>
            <w:tcW w:w="888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479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-5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863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Доломиты и </w:t>
            </w:r>
            <w:proofErr w:type="gramStart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известняки  светло</w:t>
            </w:r>
            <w:proofErr w:type="gramEnd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-серые, микро-тонкозернистые с реликтовой органогенной структурой, плотные и пористые.</w:t>
            </w:r>
          </w:p>
        </w:tc>
      </w:tr>
      <w:tr w:rsidR="00375DA3" w:rsidRPr="00256F34" w:rsidTr="00256F34">
        <w:trPr>
          <w:trHeight w:val="20"/>
        </w:trPr>
        <w:tc>
          <w:tcPr>
            <w:tcW w:w="4077" w:type="dxa"/>
            <w:shd w:val="clear" w:color="auto" w:fill="auto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Сакмарский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ярус – Р1sk:</w:t>
            </w:r>
          </w:p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Тастубский+стерлитамакский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горизонт – P1tst+str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540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658</w:t>
            </w:r>
          </w:p>
        </w:tc>
        <w:tc>
          <w:tcPr>
            <w:tcW w:w="4863" w:type="dxa"/>
            <w:shd w:val="clear" w:color="auto" w:fill="auto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Доломиты и известняки светло-серые, серые, ангидриты голубовато-серые, плотные</w:t>
            </w:r>
          </w:p>
        </w:tc>
      </w:tr>
      <w:tr w:rsidR="00375DA3" w:rsidRPr="00256F34" w:rsidTr="00256F34">
        <w:trPr>
          <w:trHeight w:val="20"/>
        </w:trPr>
        <w:tc>
          <w:tcPr>
            <w:tcW w:w="4077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Ассельский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ярус – 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as</w:t>
            </w:r>
          </w:p>
        </w:tc>
        <w:tc>
          <w:tcPr>
            <w:tcW w:w="888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658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746</w:t>
            </w:r>
          </w:p>
        </w:tc>
        <w:tc>
          <w:tcPr>
            <w:tcW w:w="4863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Доломиты светло-серые, тонко-мелкозернистые, с реликтовой органогенной структурой, плотные и пористые, с включениями гипса и ангидрита. Известняки светло-серые, серые, коричневато-серые, органогенные, прослоями тонко-микрозернистые, участками </w:t>
            </w:r>
            <w:proofErr w:type="spellStart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сульфатизированные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включениями ангидрита</w:t>
            </w:r>
          </w:p>
        </w:tc>
      </w:tr>
      <w:tr w:rsidR="00375DA3" w:rsidRPr="00256F34" w:rsidTr="00256F34">
        <w:trPr>
          <w:trHeight w:val="20"/>
        </w:trPr>
        <w:tc>
          <w:tcPr>
            <w:tcW w:w="4077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Верхний карбон – С</w:t>
            </w: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Касимовский+гжельский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ярусы – С3k+gzh</w:t>
            </w:r>
          </w:p>
        </w:tc>
        <w:tc>
          <w:tcPr>
            <w:tcW w:w="888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746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934</w:t>
            </w:r>
          </w:p>
        </w:tc>
        <w:tc>
          <w:tcPr>
            <w:tcW w:w="4863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Переслаивание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известняков и доломитов. Известняки светло-серые, серые, органогенные, плотные и пористые. Доломиты серые, коричневато-серые, мелко-тонкозернистые, плотные и пористые. Доломиты серые, коричневато-серые, мелко-тонкозернистые, плотные и пористые, с редкими включениями гипса и ангидрита.</w:t>
            </w:r>
          </w:p>
        </w:tc>
      </w:tr>
      <w:tr w:rsidR="00375DA3" w:rsidRPr="00256F34" w:rsidTr="00256F34">
        <w:trPr>
          <w:trHeight w:val="20"/>
        </w:trPr>
        <w:tc>
          <w:tcPr>
            <w:tcW w:w="4077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proofErr w:type="spellStart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Мячковский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горизонт – С</w:t>
            </w: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mc</w:t>
            </w:r>
          </w:p>
        </w:tc>
        <w:tc>
          <w:tcPr>
            <w:tcW w:w="888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934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1002</w:t>
            </w:r>
          </w:p>
        </w:tc>
        <w:tc>
          <w:tcPr>
            <w:tcW w:w="4863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Переслаивание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известняков и доломитов. Известняки серые, коричневато-серые, органогенные, плотные, пористые. Доломиты серые, коричневато-серые, тонко-мелкозернистые, плотные и пористые.</w:t>
            </w:r>
          </w:p>
        </w:tc>
      </w:tr>
      <w:tr w:rsidR="00375DA3" w:rsidRPr="00256F34" w:rsidTr="00256F34">
        <w:trPr>
          <w:trHeight w:val="20"/>
        </w:trPr>
        <w:tc>
          <w:tcPr>
            <w:tcW w:w="4077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Подольский горизонт – </w:t>
            </w: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</w:t>
            </w: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pd</w:t>
            </w:r>
          </w:p>
        </w:tc>
        <w:tc>
          <w:tcPr>
            <w:tcW w:w="888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1002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-105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4863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Известняки серые, коричневато-серые, органогенные, плотные и пористые. Доломиты серые, коричневато-серые, тонко-мелкозернистые, плотные и пористые.</w:t>
            </w:r>
          </w:p>
        </w:tc>
      </w:tr>
      <w:tr w:rsidR="00375DA3" w:rsidRPr="00256F34" w:rsidTr="00256F34">
        <w:trPr>
          <w:trHeight w:val="20"/>
        </w:trPr>
        <w:tc>
          <w:tcPr>
            <w:tcW w:w="4077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Каширский горизонт – </w:t>
            </w: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</w:t>
            </w: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proofErr w:type="spellStart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ks</w:t>
            </w:r>
            <w:proofErr w:type="spellEnd"/>
          </w:p>
        </w:tc>
        <w:tc>
          <w:tcPr>
            <w:tcW w:w="888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-113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863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Известняки с прослоями доломитов. Известняки светло-серые, серые, коричневато-серые, органогенные, плотные и пористые, неравномерно </w:t>
            </w:r>
            <w:proofErr w:type="spellStart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доломитизированные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Доломиты серые, коричневато-серые, микро-тонкозернистые, с реликтовой органогенной структурой.</w:t>
            </w:r>
          </w:p>
        </w:tc>
      </w:tr>
      <w:tr w:rsidR="00375DA3" w:rsidRPr="00256F34" w:rsidTr="00256F34">
        <w:trPr>
          <w:trHeight w:val="20"/>
        </w:trPr>
        <w:tc>
          <w:tcPr>
            <w:tcW w:w="4077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Верейский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горизонт – </w:t>
            </w: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</w:t>
            </w: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proofErr w:type="spellStart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vr</w:t>
            </w:r>
            <w:proofErr w:type="spellEnd"/>
          </w:p>
        </w:tc>
        <w:tc>
          <w:tcPr>
            <w:tcW w:w="888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113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-118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863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Переслаивание</w:t>
            </w:r>
            <w:proofErr w:type="spellEnd"/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известняков и аргиллитов, с прослоями доломитов в нижней части. Известняки серые, тёмно-серые, органогенные, плотные и пористые. Доломиты серые, зеленовато-серые, микро-тонкозернистые, плотные. Аргиллиты тёмно-серые.</w:t>
            </w:r>
          </w:p>
        </w:tc>
      </w:tr>
      <w:tr w:rsidR="00375DA3" w:rsidRPr="00256F34" w:rsidTr="00256F34">
        <w:trPr>
          <w:trHeight w:val="20"/>
        </w:trPr>
        <w:tc>
          <w:tcPr>
            <w:tcW w:w="4077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Башкирский ярус – </w:t>
            </w: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</w:t>
            </w: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2</w:t>
            </w: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b</w:t>
            </w:r>
          </w:p>
        </w:tc>
        <w:tc>
          <w:tcPr>
            <w:tcW w:w="888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118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</w:rPr>
              <w:t>-12</w:t>
            </w:r>
            <w:r w:rsidRPr="00256F3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37</w:t>
            </w:r>
          </w:p>
        </w:tc>
        <w:tc>
          <w:tcPr>
            <w:tcW w:w="4863" w:type="dxa"/>
            <w:vAlign w:val="center"/>
          </w:tcPr>
          <w:p w:rsidR="00375DA3" w:rsidRPr="00256F34" w:rsidRDefault="00375DA3" w:rsidP="00256F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56F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Известняки светло-серые, коричневато-серые, органогенные, плотные, пористые.</w:t>
            </w:r>
          </w:p>
        </w:tc>
      </w:tr>
    </w:tbl>
    <w:p w:rsidR="00375DA3" w:rsidRPr="00277F99" w:rsidRDefault="00375DA3">
      <w:pPr>
        <w:rPr>
          <w:rFonts w:ascii="Times New Roman" w:hAnsi="Times New Roman" w:cs="Times New Roman"/>
          <w:b/>
          <w:sz w:val="24"/>
          <w:szCs w:val="24"/>
        </w:rPr>
        <w:sectPr w:rsidR="00375DA3" w:rsidRPr="00277F99" w:rsidSect="00A359F5">
          <w:footerReference w:type="default" r:id="rId11"/>
          <w:pgSz w:w="11906" w:h="16838"/>
          <w:pgMar w:top="567" w:right="567" w:bottom="567" w:left="1134" w:header="709" w:footer="567" w:gutter="0"/>
          <w:pgNumType w:start="1" w:chapStyle="1"/>
          <w:cols w:space="708"/>
          <w:titlePg/>
          <w:docGrid w:linePitch="360"/>
        </w:sectPr>
      </w:pPr>
    </w:p>
    <w:p w:rsidR="00280184" w:rsidRPr="00277F99" w:rsidRDefault="00280184" w:rsidP="00DE2398">
      <w:pPr>
        <w:spacing w:after="0"/>
        <w:ind w:right="39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77F9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Нефтеносность</w:t>
      </w:r>
    </w:p>
    <w:tbl>
      <w:tblPr>
        <w:tblW w:w="1503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278"/>
        <w:gridCol w:w="702"/>
        <w:gridCol w:w="711"/>
        <w:gridCol w:w="1514"/>
        <w:gridCol w:w="709"/>
        <w:gridCol w:w="591"/>
        <w:gridCol w:w="989"/>
        <w:gridCol w:w="854"/>
        <w:gridCol w:w="950"/>
        <w:gridCol w:w="922"/>
        <w:gridCol w:w="902"/>
        <w:gridCol w:w="912"/>
        <w:gridCol w:w="912"/>
        <w:gridCol w:w="922"/>
        <w:gridCol w:w="835"/>
        <w:gridCol w:w="1327"/>
      </w:tblGrid>
      <w:tr w:rsidR="00DE2398" w:rsidRPr="00170D10" w:rsidTr="00755FA2">
        <w:trPr>
          <w:trHeight w:hRule="exact" w:val="340"/>
        </w:trPr>
        <w:tc>
          <w:tcPr>
            <w:tcW w:w="12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2398" w:rsidRPr="00170D10" w:rsidRDefault="00DE2398" w:rsidP="00755FA2">
            <w:pPr>
              <w:shd w:val="clear" w:color="auto" w:fill="FFFFFF"/>
              <w:spacing w:after="0" w:line="240" w:lineRule="auto"/>
              <w:ind w:left="29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Индекс с 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грати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гра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фического подразделе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ния</w:t>
            </w:r>
          </w:p>
        </w:tc>
        <w:tc>
          <w:tcPr>
            <w:tcW w:w="1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ind w:right="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Интервал ,</w:t>
            </w:r>
            <w:proofErr w:type="gram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м</w:t>
            </w:r>
          </w:p>
        </w:tc>
        <w:tc>
          <w:tcPr>
            <w:tcW w:w="151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2398" w:rsidRPr="00170D10" w:rsidRDefault="00DE2398" w:rsidP="00755FA2">
            <w:pPr>
              <w:shd w:val="clear" w:color="auto" w:fill="FFFFFF"/>
              <w:spacing w:after="0" w:line="240" w:lineRule="auto"/>
              <w:ind w:left="67" w:right="7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Тип коллектора</w:t>
            </w:r>
          </w:p>
        </w:tc>
        <w:tc>
          <w:tcPr>
            <w:tcW w:w="13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Плотность, г/см</w:t>
            </w:r>
          </w:p>
        </w:tc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shd w:val="clear" w:color="auto" w:fill="FFFFFF"/>
              <w:spacing w:after="0" w:line="240" w:lineRule="auto"/>
              <w:ind w:left="19" w:righ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Подвиж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 xml:space="preserve">ность, 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мкм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u w:val="single"/>
                <w:vertAlign w:val="superscript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мПа*с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2398" w:rsidRPr="00170D10" w:rsidRDefault="00DE2398" w:rsidP="00755F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Содер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 xml:space="preserve">жании </w:t>
            </w:r>
            <w:proofErr w:type="gram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серы,%</w:t>
            </w:r>
            <w:proofErr w:type="gram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по весу</w:t>
            </w:r>
          </w:p>
        </w:tc>
        <w:tc>
          <w:tcPr>
            <w:tcW w:w="9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2398" w:rsidRPr="00755FA2" w:rsidRDefault="00DE2398" w:rsidP="00755FA2">
            <w:pPr>
              <w:shd w:val="clear" w:color="auto" w:fill="FFFFFF"/>
              <w:spacing w:after="0" w:line="240" w:lineRule="auto"/>
              <w:ind w:left="19" w:right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Содер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жание парафи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на, % по вес</w:t>
            </w:r>
            <w:r w:rsidR="00755FA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</w:p>
        </w:tc>
        <w:tc>
          <w:tcPr>
            <w:tcW w:w="9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2398" w:rsidRPr="00170D10" w:rsidRDefault="00DE2398" w:rsidP="00755F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Свобод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ный де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бит, 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сут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среднее значение</w:t>
            </w:r>
          </w:p>
        </w:tc>
        <w:tc>
          <w:tcPr>
            <w:tcW w:w="581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Параметры растворенного газа</w:t>
            </w:r>
          </w:p>
        </w:tc>
      </w:tr>
      <w:tr w:rsidR="00DE2398" w:rsidRPr="00170D10" w:rsidTr="00755FA2">
        <w:trPr>
          <w:trHeight w:val="327"/>
        </w:trPr>
        <w:tc>
          <w:tcPr>
            <w:tcW w:w="1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2398" w:rsidRPr="00170D10" w:rsidRDefault="00DE2398" w:rsidP="00755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</w:p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(верх)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</w:p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(низ)</w:t>
            </w:r>
          </w:p>
        </w:tc>
        <w:tc>
          <w:tcPr>
            <w:tcW w:w="151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2398" w:rsidRPr="00170D10" w:rsidRDefault="00DE2398" w:rsidP="00755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ind w:left="10" w:righ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в пла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стовых усло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виях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После дегазации</w:t>
            </w:r>
          </w:p>
        </w:tc>
        <w:tc>
          <w:tcPr>
            <w:tcW w:w="9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2398" w:rsidRPr="00170D10" w:rsidRDefault="00DE2398" w:rsidP="00755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2398" w:rsidRPr="00170D10" w:rsidRDefault="00DE2398" w:rsidP="00755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2398" w:rsidRPr="00170D10" w:rsidRDefault="00DE2398" w:rsidP="00755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E2398" w:rsidRPr="00170D10" w:rsidRDefault="00DE2398" w:rsidP="00755FA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Газовый фактор,</w:t>
            </w:r>
            <w:r w:rsidR="00755FA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/т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ind w:left="19" w:right="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содер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жание серово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дорода, % мол.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shd w:val="clear" w:color="auto" w:fill="FFFFFF"/>
              <w:spacing w:after="0" w:line="240" w:lineRule="auto"/>
              <w:ind w:left="29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содержание</w:t>
            </w:r>
            <w:r w:rsidR="00755FA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+ 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редкие, % мол.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относи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 xml:space="preserve">тельная по </w:t>
            </w:r>
            <w:proofErr w:type="gram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воз-духу</w:t>
            </w:r>
            <w:proofErr w:type="gram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плот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ность газа, доли ед.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ind w:left="48" w:right="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коэффициент сжи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мае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мости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давление насыщения в пласто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вых усло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виях, МПа</w:t>
            </w:r>
          </w:p>
        </w:tc>
      </w:tr>
      <w:tr w:rsidR="00DE2398" w:rsidRPr="00170D10" w:rsidTr="00755FA2">
        <w:trPr>
          <w:trHeight w:hRule="exact" w:val="247"/>
        </w:trPr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ks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997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iCs/>
                <w:sz w:val="18"/>
                <w:szCs w:val="18"/>
                <w:lang w:val="en-US"/>
              </w:rPr>
              <w:t>1010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ind w:left="38" w:right="38"/>
              <w:jc w:val="center"/>
              <w:rPr>
                <w:rFonts w:ascii="Times New Roman" w:hAnsi="Times New Roman" w:cs="Times New Roman"/>
                <w:kern w:val="2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kern w:val="2"/>
                <w:sz w:val="18"/>
                <w:szCs w:val="18"/>
              </w:rPr>
              <w:t>Порово-трещин.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0,875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0,89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0,0025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bCs/>
                <w:sz w:val="18"/>
                <w:szCs w:val="18"/>
              </w:rPr>
              <w:t>2,5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14,8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31,53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1,3969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6,05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</w:tr>
      <w:tr w:rsidR="00DE2398" w:rsidRPr="00170D10" w:rsidTr="00755FA2">
        <w:trPr>
          <w:trHeight w:hRule="exact" w:val="278"/>
        </w:trPr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vr</w:t>
            </w:r>
            <w:proofErr w:type="spellEnd"/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1038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ind w:left="38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Порово-трещин.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0,878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0,896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0,0085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15,8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28,21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1,2844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7,26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</w:tr>
      <w:tr w:rsidR="00DE2398" w:rsidRPr="00170D10" w:rsidTr="00755FA2">
        <w:trPr>
          <w:trHeight w:hRule="exact" w:val="297"/>
        </w:trPr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tl+C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bb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1383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1421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ind w:left="38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Поровый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0,889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0,904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0,0179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3,3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50,6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1,269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6,31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</w:tr>
      <w:tr w:rsidR="00DE2398" w:rsidRPr="00170D10" w:rsidTr="00755FA2">
        <w:trPr>
          <w:trHeight w:hRule="exact" w:val="272"/>
        </w:trPr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ks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1438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1458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tabs>
                <w:tab w:val="left" w:leader="dot" w:pos="7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Поровый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0,896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0,907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0,0063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5,5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58,36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1,21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6,78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4,3</w:t>
            </w:r>
          </w:p>
        </w:tc>
      </w:tr>
      <w:tr w:rsidR="00DE2398" w:rsidRPr="00170D10" w:rsidTr="00755FA2">
        <w:trPr>
          <w:trHeight w:hRule="exact" w:val="291"/>
        </w:trPr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1478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1498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tabs>
                <w:tab w:val="left" w:leader="dot" w:pos="7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Порово-трещин.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0,922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0,933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0,0006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4,2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3,3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31,15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1,199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4,96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DE2398" w:rsidRPr="00170D10" w:rsidRDefault="00DE2398" w:rsidP="00755FA2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3,8</w:t>
            </w:r>
          </w:p>
        </w:tc>
      </w:tr>
    </w:tbl>
    <w:p w:rsidR="00DE2398" w:rsidRPr="00170D10" w:rsidRDefault="00DE2398" w:rsidP="00170D1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70D10">
        <w:rPr>
          <w:rFonts w:ascii="Times New Roman" w:hAnsi="Times New Roman" w:cs="Times New Roman"/>
          <w:sz w:val="18"/>
          <w:szCs w:val="18"/>
        </w:rPr>
        <w:tab/>
      </w:r>
      <w:r w:rsidRPr="00170D10">
        <w:rPr>
          <w:rFonts w:ascii="Times New Roman" w:hAnsi="Times New Roman" w:cs="Times New Roman"/>
          <w:b/>
          <w:sz w:val="18"/>
          <w:szCs w:val="18"/>
        </w:rPr>
        <w:t>Примечания</w:t>
      </w:r>
      <w:r w:rsidRPr="00170D10">
        <w:rPr>
          <w:rFonts w:ascii="Times New Roman" w:hAnsi="Times New Roman" w:cs="Times New Roman"/>
          <w:sz w:val="18"/>
          <w:szCs w:val="18"/>
        </w:rPr>
        <w:t xml:space="preserve">: </w:t>
      </w:r>
    </w:p>
    <w:p w:rsidR="00DE2398" w:rsidRPr="00170D10" w:rsidRDefault="00DE2398" w:rsidP="00170D10">
      <w:pPr>
        <w:spacing w:after="0" w:line="240" w:lineRule="auto"/>
        <w:ind w:firstLine="708"/>
        <w:rPr>
          <w:rFonts w:ascii="Times New Roman" w:hAnsi="Times New Roman" w:cs="Times New Roman"/>
          <w:sz w:val="18"/>
          <w:szCs w:val="18"/>
        </w:rPr>
      </w:pPr>
      <w:r w:rsidRPr="00170D10">
        <w:rPr>
          <w:rFonts w:ascii="Times New Roman" w:hAnsi="Times New Roman" w:cs="Times New Roman"/>
          <w:sz w:val="18"/>
          <w:szCs w:val="18"/>
        </w:rPr>
        <w:t>1. Промышленная нефтеносность установлена в карбонатных отложениях каширского (пласты К-4</w:t>
      </w:r>
      <w:r w:rsidRPr="00170D10">
        <w:rPr>
          <w:rFonts w:ascii="Times New Roman" w:hAnsi="Times New Roman" w:cs="Times New Roman"/>
          <w:sz w:val="18"/>
          <w:szCs w:val="18"/>
          <w:vertAlign w:val="superscript"/>
        </w:rPr>
        <w:t>/</w:t>
      </w:r>
      <w:r w:rsidRPr="00170D10">
        <w:rPr>
          <w:rFonts w:ascii="Times New Roman" w:hAnsi="Times New Roman" w:cs="Times New Roman"/>
          <w:sz w:val="18"/>
          <w:szCs w:val="18"/>
        </w:rPr>
        <w:t>, К-4</w:t>
      </w:r>
      <w:r w:rsidRPr="00170D10">
        <w:rPr>
          <w:rFonts w:ascii="Times New Roman" w:hAnsi="Times New Roman" w:cs="Times New Roman"/>
          <w:sz w:val="18"/>
          <w:szCs w:val="18"/>
          <w:vertAlign w:val="superscript"/>
        </w:rPr>
        <w:t>//</w:t>
      </w:r>
      <w:r w:rsidRPr="00170D10">
        <w:rPr>
          <w:rFonts w:ascii="Times New Roman" w:hAnsi="Times New Roman" w:cs="Times New Roman"/>
          <w:sz w:val="18"/>
          <w:szCs w:val="18"/>
        </w:rPr>
        <w:t xml:space="preserve">), </w:t>
      </w:r>
      <w:proofErr w:type="spellStart"/>
      <w:r w:rsidRPr="00170D10">
        <w:rPr>
          <w:rFonts w:ascii="Times New Roman" w:hAnsi="Times New Roman" w:cs="Times New Roman"/>
          <w:sz w:val="18"/>
          <w:szCs w:val="18"/>
        </w:rPr>
        <w:t>верейского</w:t>
      </w:r>
      <w:proofErr w:type="spellEnd"/>
      <w:r w:rsidRPr="00170D10">
        <w:rPr>
          <w:rFonts w:ascii="Times New Roman" w:hAnsi="Times New Roman" w:cs="Times New Roman"/>
          <w:sz w:val="18"/>
          <w:szCs w:val="18"/>
        </w:rPr>
        <w:t xml:space="preserve"> горизонтов (пласты В-0, В-</w:t>
      </w:r>
      <w:r w:rsidRPr="00170D10">
        <w:rPr>
          <w:rFonts w:ascii="Times New Roman" w:hAnsi="Times New Roman" w:cs="Times New Roman"/>
          <w:sz w:val="18"/>
          <w:szCs w:val="18"/>
          <w:lang w:val="en-US"/>
        </w:rPr>
        <w:t>I</w:t>
      </w:r>
      <w:r w:rsidRPr="00170D10">
        <w:rPr>
          <w:rFonts w:ascii="Times New Roman" w:hAnsi="Times New Roman" w:cs="Times New Roman"/>
          <w:sz w:val="18"/>
          <w:szCs w:val="18"/>
        </w:rPr>
        <w:t>, В-</w:t>
      </w:r>
      <w:r w:rsidRPr="00170D10">
        <w:rPr>
          <w:rFonts w:ascii="Times New Roman" w:hAnsi="Times New Roman" w:cs="Times New Roman"/>
          <w:sz w:val="18"/>
          <w:szCs w:val="18"/>
          <w:lang w:val="en-US"/>
        </w:rPr>
        <w:t>II</w:t>
      </w:r>
      <w:r w:rsidRPr="00170D10">
        <w:rPr>
          <w:rFonts w:ascii="Times New Roman" w:hAnsi="Times New Roman" w:cs="Times New Roman"/>
          <w:sz w:val="18"/>
          <w:szCs w:val="18"/>
        </w:rPr>
        <w:t xml:space="preserve">) среднего карбона, терригенных отложениях тульского (пласты </w:t>
      </w:r>
      <w:r w:rsidRPr="00170D10">
        <w:rPr>
          <w:rFonts w:ascii="Times New Roman" w:hAnsi="Times New Roman" w:cs="Times New Roman"/>
          <w:sz w:val="18"/>
          <w:szCs w:val="18"/>
          <w:lang w:val="en-US"/>
        </w:rPr>
        <w:t>C</w:t>
      </w:r>
      <w:r w:rsidRPr="00170D10">
        <w:rPr>
          <w:rFonts w:ascii="Times New Roman" w:hAnsi="Times New Roman" w:cs="Times New Roman"/>
          <w:sz w:val="18"/>
          <w:szCs w:val="18"/>
        </w:rPr>
        <w:t>-</w:t>
      </w:r>
      <w:r w:rsidRPr="00170D10">
        <w:rPr>
          <w:rFonts w:ascii="Times New Roman" w:hAnsi="Times New Roman" w:cs="Times New Roman"/>
          <w:sz w:val="18"/>
          <w:szCs w:val="18"/>
          <w:lang w:val="en-US"/>
        </w:rPr>
        <w:t>II</w:t>
      </w:r>
      <w:r w:rsidRPr="00170D10">
        <w:rPr>
          <w:rFonts w:ascii="Times New Roman" w:hAnsi="Times New Roman" w:cs="Times New Roman"/>
          <w:sz w:val="18"/>
          <w:szCs w:val="18"/>
        </w:rPr>
        <w:t xml:space="preserve"> – </w:t>
      </w:r>
      <w:r w:rsidRPr="00170D10">
        <w:rPr>
          <w:rFonts w:ascii="Times New Roman" w:hAnsi="Times New Roman" w:cs="Times New Roman"/>
          <w:sz w:val="18"/>
          <w:szCs w:val="18"/>
          <w:lang w:val="en-US"/>
        </w:rPr>
        <w:t>C</w:t>
      </w:r>
      <w:r w:rsidRPr="00170D10">
        <w:rPr>
          <w:rFonts w:ascii="Times New Roman" w:hAnsi="Times New Roman" w:cs="Times New Roman"/>
          <w:sz w:val="18"/>
          <w:szCs w:val="18"/>
        </w:rPr>
        <w:t>-</w:t>
      </w:r>
      <w:r w:rsidRPr="00170D10">
        <w:rPr>
          <w:rFonts w:ascii="Times New Roman" w:hAnsi="Times New Roman" w:cs="Times New Roman"/>
          <w:sz w:val="18"/>
          <w:szCs w:val="18"/>
          <w:lang w:val="en-US"/>
        </w:rPr>
        <w:t>IV</w:t>
      </w:r>
      <w:r w:rsidRPr="00170D10">
        <w:rPr>
          <w:rFonts w:ascii="Times New Roman" w:hAnsi="Times New Roman" w:cs="Times New Roman"/>
          <w:sz w:val="18"/>
          <w:szCs w:val="18"/>
        </w:rPr>
        <w:t xml:space="preserve">), </w:t>
      </w:r>
      <w:proofErr w:type="spellStart"/>
      <w:r w:rsidRPr="00170D10">
        <w:rPr>
          <w:rFonts w:ascii="Times New Roman" w:hAnsi="Times New Roman" w:cs="Times New Roman"/>
          <w:sz w:val="18"/>
          <w:szCs w:val="18"/>
        </w:rPr>
        <w:t>бобриковского</w:t>
      </w:r>
      <w:proofErr w:type="spellEnd"/>
      <w:r w:rsidRPr="00170D10">
        <w:rPr>
          <w:rFonts w:ascii="Times New Roman" w:hAnsi="Times New Roman" w:cs="Times New Roman"/>
          <w:sz w:val="18"/>
          <w:szCs w:val="18"/>
        </w:rPr>
        <w:t xml:space="preserve"> (пласт </w:t>
      </w:r>
      <w:r w:rsidRPr="00170D10">
        <w:rPr>
          <w:rFonts w:ascii="Times New Roman" w:hAnsi="Times New Roman" w:cs="Times New Roman"/>
          <w:sz w:val="18"/>
          <w:szCs w:val="18"/>
          <w:lang w:val="en-US"/>
        </w:rPr>
        <w:t>C</w:t>
      </w:r>
      <w:r w:rsidRPr="00170D10">
        <w:rPr>
          <w:rFonts w:ascii="Times New Roman" w:hAnsi="Times New Roman" w:cs="Times New Roman"/>
          <w:sz w:val="18"/>
          <w:szCs w:val="18"/>
        </w:rPr>
        <w:t>-</w:t>
      </w:r>
      <w:r w:rsidRPr="00170D10">
        <w:rPr>
          <w:rFonts w:ascii="Times New Roman" w:hAnsi="Times New Roman" w:cs="Times New Roman"/>
          <w:sz w:val="18"/>
          <w:szCs w:val="18"/>
          <w:lang w:val="en-US"/>
        </w:rPr>
        <w:t>V</w:t>
      </w:r>
      <w:r w:rsidRPr="00170D10">
        <w:rPr>
          <w:rFonts w:ascii="Times New Roman" w:hAnsi="Times New Roman" w:cs="Times New Roman"/>
          <w:sz w:val="18"/>
          <w:szCs w:val="18"/>
        </w:rPr>
        <w:t xml:space="preserve">), </w:t>
      </w:r>
      <w:proofErr w:type="spellStart"/>
      <w:r w:rsidRPr="00170D10">
        <w:rPr>
          <w:rFonts w:ascii="Times New Roman" w:hAnsi="Times New Roman" w:cs="Times New Roman"/>
          <w:sz w:val="18"/>
          <w:szCs w:val="18"/>
        </w:rPr>
        <w:t>косьвинского</w:t>
      </w:r>
      <w:proofErr w:type="spellEnd"/>
      <w:r w:rsidRPr="00170D10">
        <w:rPr>
          <w:rFonts w:ascii="Times New Roman" w:hAnsi="Times New Roman" w:cs="Times New Roman"/>
          <w:sz w:val="18"/>
          <w:szCs w:val="18"/>
        </w:rPr>
        <w:t xml:space="preserve"> горизонтов (пласт </w:t>
      </w:r>
      <w:r w:rsidRPr="00170D10">
        <w:rPr>
          <w:rFonts w:ascii="Times New Roman" w:hAnsi="Times New Roman" w:cs="Times New Roman"/>
          <w:sz w:val="18"/>
          <w:szCs w:val="18"/>
          <w:lang w:val="en-US"/>
        </w:rPr>
        <w:t>C</w:t>
      </w:r>
      <w:r w:rsidRPr="00170D10">
        <w:rPr>
          <w:rFonts w:ascii="Times New Roman" w:hAnsi="Times New Roman" w:cs="Times New Roman"/>
          <w:sz w:val="18"/>
          <w:szCs w:val="18"/>
        </w:rPr>
        <w:t>-</w:t>
      </w:r>
      <w:r w:rsidRPr="00170D10">
        <w:rPr>
          <w:rFonts w:ascii="Times New Roman" w:hAnsi="Times New Roman" w:cs="Times New Roman"/>
          <w:sz w:val="18"/>
          <w:szCs w:val="18"/>
          <w:lang w:val="en-US"/>
        </w:rPr>
        <w:t>VIII</w:t>
      </w:r>
      <w:r w:rsidRPr="00170D10">
        <w:rPr>
          <w:rFonts w:ascii="Times New Roman" w:hAnsi="Times New Roman" w:cs="Times New Roman"/>
          <w:sz w:val="18"/>
          <w:szCs w:val="18"/>
        </w:rPr>
        <w:t xml:space="preserve">) и карбонатных отложениях </w:t>
      </w:r>
      <w:proofErr w:type="spellStart"/>
      <w:r w:rsidRPr="00170D10">
        <w:rPr>
          <w:rFonts w:ascii="Times New Roman" w:hAnsi="Times New Roman" w:cs="Times New Roman"/>
          <w:sz w:val="18"/>
          <w:szCs w:val="18"/>
        </w:rPr>
        <w:t>турнейского</w:t>
      </w:r>
      <w:proofErr w:type="spellEnd"/>
      <w:r w:rsidRPr="00170D10">
        <w:rPr>
          <w:rFonts w:ascii="Times New Roman" w:hAnsi="Times New Roman" w:cs="Times New Roman"/>
          <w:sz w:val="18"/>
          <w:szCs w:val="18"/>
        </w:rPr>
        <w:t xml:space="preserve"> яруса (пласт С</w:t>
      </w:r>
      <w:r w:rsidRPr="00170D10">
        <w:rPr>
          <w:rFonts w:ascii="Times New Roman" w:hAnsi="Times New Roman" w:cs="Times New Roman"/>
          <w:sz w:val="18"/>
          <w:szCs w:val="18"/>
          <w:vertAlign w:val="subscript"/>
        </w:rPr>
        <w:t>1</w:t>
      </w:r>
      <w:r w:rsidRPr="00170D10">
        <w:rPr>
          <w:rFonts w:ascii="Times New Roman" w:hAnsi="Times New Roman" w:cs="Times New Roman"/>
          <w:sz w:val="18"/>
          <w:szCs w:val="18"/>
          <w:lang w:val="en-US"/>
        </w:rPr>
        <w:t>t</w:t>
      </w:r>
      <w:r w:rsidRPr="00170D10">
        <w:rPr>
          <w:rFonts w:ascii="Times New Roman" w:hAnsi="Times New Roman" w:cs="Times New Roman"/>
          <w:sz w:val="18"/>
          <w:szCs w:val="18"/>
        </w:rPr>
        <w:t xml:space="preserve">) нижнего карбона. </w:t>
      </w:r>
    </w:p>
    <w:p w:rsidR="001440C8" w:rsidRPr="00170D10" w:rsidRDefault="001440C8" w:rsidP="00170D10">
      <w:pPr>
        <w:spacing w:after="0" w:line="240" w:lineRule="auto"/>
        <w:ind w:right="397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170D10">
        <w:rPr>
          <w:rFonts w:ascii="Times New Roman" w:eastAsia="Calibri" w:hAnsi="Times New Roman" w:cs="Times New Roman"/>
          <w:b/>
          <w:sz w:val="18"/>
          <w:szCs w:val="18"/>
        </w:rPr>
        <w:t>Газоносность</w:t>
      </w: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900"/>
        <w:gridCol w:w="900"/>
        <w:gridCol w:w="720"/>
        <w:gridCol w:w="900"/>
        <w:gridCol w:w="900"/>
        <w:gridCol w:w="900"/>
        <w:gridCol w:w="900"/>
        <w:gridCol w:w="1080"/>
        <w:gridCol w:w="623"/>
        <w:gridCol w:w="1717"/>
        <w:gridCol w:w="1980"/>
        <w:gridCol w:w="1914"/>
      </w:tblGrid>
      <w:tr w:rsidR="00DE2398" w:rsidRPr="00170D10" w:rsidTr="00170D10">
        <w:trPr>
          <w:trHeight w:val="140"/>
        </w:trPr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right="113"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Индекс стратиграфического подразделения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Интервал опробования, м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right="113"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Тип коллектора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Содержание, %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right="113"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Состояние (газ, конденсат)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right="113"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Относит. по воздуху плотность газа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ind w:right="113"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Коэффициент сжимаемости</w:t>
            </w:r>
          </w:p>
          <w:p w:rsidR="00DE2398" w:rsidRPr="00170D10" w:rsidRDefault="00DE2398" w:rsidP="00170D10">
            <w:pPr>
              <w:widowControl w:val="0"/>
              <w:spacing w:after="0" w:line="240" w:lineRule="auto"/>
              <w:ind w:right="113"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газа в пластовых условиях</w:t>
            </w: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right="113"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Свободный дебит, 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сут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Плотность газоконденсата, г/см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Фазовая проницаемость,</w:t>
            </w:r>
          </w:p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мД</w:t>
            </w:r>
            <w:proofErr w:type="spellEnd"/>
          </w:p>
        </w:tc>
      </w:tr>
      <w:tr w:rsidR="00DE2398" w:rsidRPr="00170D10" w:rsidTr="00755FA2">
        <w:trPr>
          <w:cantSplit/>
          <w:trHeight w:val="1111"/>
        </w:trPr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 (верх)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до (низ)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right="113"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сероводорода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right="113"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углекислого газа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в пластовых условиях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на устье скважины</w:t>
            </w:r>
          </w:p>
        </w:tc>
        <w:tc>
          <w:tcPr>
            <w:tcW w:w="1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E2398" w:rsidRPr="00170D10" w:rsidTr="00755FA2">
        <w:trPr>
          <w:trHeight w:val="134"/>
        </w:trPr>
        <w:tc>
          <w:tcPr>
            <w:tcW w:w="150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Газоносные пласты на 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местрождении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отсутствуют</w:t>
            </w:r>
          </w:p>
        </w:tc>
      </w:tr>
    </w:tbl>
    <w:p w:rsidR="001440C8" w:rsidRPr="00170D10" w:rsidRDefault="001440C8" w:rsidP="00170D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170D10">
        <w:rPr>
          <w:rFonts w:ascii="Times New Roman" w:eastAsia="Calibri" w:hAnsi="Times New Roman" w:cs="Times New Roman"/>
          <w:b/>
          <w:sz w:val="18"/>
          <w:szCs w:val="18"/>
        </w:rPr>
        <w:t>Водоносность</w:t>
      </w:r>
    </w:p>
    <w:tbl>
      <w:tblPr>
        <w:tblStyle w:val="ab"/>
        <w:tblW w:w="14940" w:type="dxa"/>
        <w:jc w:val="center"/>
        <w:tblLayout w:type="fixed"/>
        <w:tblLook w:val="01E0" w:firstRow="1" w:lastRow="1" w:firstColumn="1" w:lastColumn="1" w:noHBand="0" w:noVBand="0"/>
      </w:tblPr>
      <w:tblGrid>
        <w:gridCol w:w="1102"/>
        <w:gridCol w:w="851"/>
        <w:gridCol w:w="852"/>
        <w:gridCol w:w="1277"/>
        <w:gridCol w:w="952"/>
        <w:gridCol w:w="1008"/>
        <w:gridCol w:w="1200"/>
        <w:gridCol w:w="988"/>
        <w:gridCol w:w="740"/>
        <w:gridCol w:w="720"/>
        <w:gridCol w:w="828"/>
        <w:gridCol w:w="750"/>
        <w:gridCol w:w="709"/>
        <w:gridCol w:w="803"/>
        <w:gridCol w:w="1179"/>
        <w:gridCol w:w="18"/>
        <w:gridCol w:w="963"/>
      </w:tblGrid>
      <w:tr w:rsidR="00DE2398" w:rsidRPr="00170D10" w:rsidTr="00755FA2">
        <w:trPr>
          <w:trHeight w:val="441"/>
          <w:jc w:val="center"/>
        </w:trPr>
        <w:tc>
          <w:tcPr>
            <w:tcW w:w="1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ind w:left="-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Индекс стратиграфического подразделения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Интервал, м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Тип коллектора</w:t>
            </w:r>
          </w:p>
        </w:tc>
        <w:tc>
          <w:tcPr>
            <w:tcW w:w="9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Плотность, г/см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Свободный дебит, 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Фазовая проницаемость, МД</w:t>
            </w:r>
          </w:p>
        </w:tc>
        <w:tc>
          <w:tcPr>
            <w:tcW w:w="47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Химический состав воды в мг-эквивалентной форме</w:t>
            </w:r>
          </w:p>
        </w:tc>
        <w:tc>
          <w:tcPr>
            <w:tcW w:w="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Сте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-пень</w:t>
            </w:r>
            <w:proofErr w:type="gram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минерализации, г/л</w:t>
            </w:r>
          </w:p>
        </w:tc>
        <w:tc>
          <w:tcPr>
            <w:tcW w:w="11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ind w:left="-81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Тип воды по 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сулину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: СФН-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сульфатонатриевй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, ГКН-гидрокарбонатно-натриевый</w:t>
            </w:r>
          </w:p>
        </w:tc>
        <w:tc>
          <w:tcPr>
            <w:tcW w:w="9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Относит-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ся</w:t>
            </w:r>
            <w:proofErr w:type="spellEnd"/>
            <w:proofErr w:type="gram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к 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источни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-ку питье-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вого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водоснабжения (да, нет)</w:t>
            </w:r>
          </w:p>
        </w:tc>
      </w:tr>
      <w:tr w:rsidR="00DE2398" w:rsidRPr="00170D10" w:rsidTr="00755FA2">
        <w:trPr>
          <w:trHeight w:val="306"/>
          <w:jc w:val="center"/>
        </w:trPr>
        <w:tc>
          <w:tcPr>
            <w:tcW w:w="11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98" w:rsidRPr="00170D10" w:rsidRDefault="00DE2398" w:rsidP="00170D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 (верх)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До (низ)</w:t>
            </w: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98" w:rsidRPr="00170D10" w:rsidRDefault="00DE2398" w:rsidP="00170D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98" w:rsidRPr="00170D10" w:rsidRDefault="00DE2398" w:rsidP="00170D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98" w:rsidRPr="00170D10" w:rsidRDefault="00DE2398" w:rsidP="00170D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98" w:rsidRPr="00170D10" w:rsidRDefault="00DE2398" w:rsidP="00170D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Анионы </w:t>
            </w:r>
          </w:p>
        </w:tc>
        <w:tc>
          <w:tcPr>
            <w:tcW w:w="22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Катионы </w:t>
            </w:r>
          </w:p>
        </w:tc>
        <w:tc>
          <w:tcPr>
            <w:tcW w:w="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98" w:rsidRPr="00170D10" w:rsidRDefault="00DE2398" w:rsidP="00170D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98" w:rsidRPr="00170D10" w:rsidRDefault="00DE2398" w:rsidP="00170D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98" w:rsidRPr="00170D10" w:rsidRDefault="00DE2398" w:rsidP="00170D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E2398" w:rsidRPr="00170D10" w:rsidTr="00755FA2">
        <w:trPr>
          <w:trHeight w:val="675"/>
          <w:jc w:val="center"/>
        </w:trPr>
        <w:tc>
          <w:tcPr>
            <w:tcW w:w="11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98" w:rsidRPr="00170D10" w:rsidRDefault="00DE2398" w:rsidP="00170D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98" w:rsidRPr="00170D10" w:rsidRDefault="00DE2398" w:rsidP="00170D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98" w:rsidRPr="00170D10" w:rsidRDefault="00DE2398" w:rsidP="00170D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98" w:rsidRPr="00170D10" w:rsidRDefault="00DE2398" w:rsidP="00170D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98" w:rsidRPr="00170D10" w:rsidRDefault="00DE2398" w:rsidP="00170D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98" w:rsidRPr="00170D10" w:rsidRDefault="00DE2398" w:rsidP="00170D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98" w:rsidRPr="00170D10" w:rsidRDefault="00DE2398" w:rsidP="00170D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CL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-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SO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4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--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HCO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Na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+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+K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+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Mg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++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Ca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++</w:t>
            </w:r>
          </w:p>
        </w:tc>
        <w:tc>
          <w:tcPr>
            <w:tcW w:w="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98" w:rsidRPr="00170D10" w:rsidRDefault="00DE2398" w:rsidP="00170D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98" w:rsidRPr="00170D10" w:rsidRDefault="00DE2398" w:rsidP="00170D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2398" w:rsidRPr="00170D10" w:rsidRDefault="00DE2398" w:rsidP="00170D1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E2398" w:rsidRPr="00170D10" w:rsidTr="00755FA2">
        <w:trPr>
          <w:trHeight w:val="270"/>
          <w:jc w:val="center"/>
        </w:trPr>
        <w:tc>
          <w:tcPr>
            <w:tcW w:w="149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Гидрохимическая зона «А» пресных вод</w:t>
            </w:r>
          </w:p>
        </w:tc>
      </w:tr>
      <w:tr w:rsidR="00DE2398" w:rsidRPr="00170D10" w:rsidTr="00755FA2">
        <w:trPr>
          <w:trHeight w:val="285"/>
          <w:jc w:val="center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Q-P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-3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Пор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.-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трещ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 опр.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 опр.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59,2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18,2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24,0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0,415</w:t>
            </w:r>
          </w:p>
        </w:tc>
        <w:tc>
          <w:tcPr>
            <w:tcW w:w="1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ГКН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</w:tr>
      <w:tr w:rsidR="00DE2398" w:rsidRPr="00170D10" w:rsidTr="00755FA2">
        <w:trPr>
          <w:trHeight w:val="255"/>
          <w:jc w:val="center"/>
        </w:trPr>
        <w:tc>
          <w:tcPr>
            <w:tcW w:w="149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Гидрохимическая зона «В» солоноватых и соленых вод</w:t>
            </w:r>
          </w:p>
        </w:tc>
      </w:tr>
      <w:tr w:rsidR="00DE2398" w:rsidRPr="00170D10" w:rsidTr="00755FA2">
        <w:trPr>
          <w:trHeight w:val="371"/>
          <w:jc w:val="center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Пор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трещ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398" w:rsidRPr="00170D10" w:rsidRDefault="00DE2398" w:rsidP="00170D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1,015</w:t>
            </w:r>
          </w:p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 опр.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 опр.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614</w:t>
            </w:r>
          </w:p>
          <w:p w:rsidR="00DE2398" w:rsidRPr="00170D10" w:rsidRDefault="00DE2398" w:rsidP="00170D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2183</w:t>
            </w:r>
          </w:p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230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1165</w:t>
            </w:r>
          </w:p>
          <w:p w:rsidR="00DE2398" w:rsidRPr="00170D10" w:rsidRDefault="00DE2398" w:rsidP="00170D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5224</w:t>
            </w:r>
          </w:p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1736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  <w:p w:rsidR="00DE2398" w:rsidRPr="00170D10" w:rsidRDefault="00DE2398" w:rsidP="00170D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226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4085</w:t>
            </w:r>
          </w:p>
          <w:p w:rsidR="00DE2398" w:rsidRPr="00170D10" w:rsidRDefault="00DE2398" w:rsidP="00170D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3149,1</w:t>
            </w:r>
          </w:p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830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  <w:p w:rsidR="00DE2398" w:rsidRPr="00170D10" w:rsidRDefault="00DE2398" w:rsidP="00170D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150,8</w:t>
            </w:r>
          </w:p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403</w:t>
            </w:r>
          </w:p>
          <w:p w:rsidR="00DE2398" w:rsidRPr="00170D10" w:rsidRDefault="00DE2398" w:rsidP="00170D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448,9</w:t>
            </w:r>
          </w:p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12,2</w:t>
            </w:r>
          </w:p>
          <w:p w:rsidR="00DE2398" w:rsidRPr="00170D10" w:rsidRDefault="00DE2398" w:rsidP="00170D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11,23</w:t>
            </w:r>
          </w:p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1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398" w:rsidRPr="00170D10" w:rsidRDefault="00DE2398" w:rsidP="00170D1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СФН-ХЛМ</w:t>
            </w:r>
          </w:p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DE2398" w:rsidRPr="00170D10" w:rsidTr="00755FA2">
        <w:trPr>
          <w:trHeight w:val="300"/>
          <w:jc w:val="center"/>
        </w:trPr>
        <w:tc>
          <w:tcPr>
            <w:tcW w:w="149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Гидрохимическая зона «Г» рассолы</w:t>
            </w:r>
          </w:p>
        </w:tc>
      </w:tr>
      <w:tr w:rsidR="00DE2398" w:rsidRPr="00170D10" w:rsidTr="00755FA2">
        <w:trPr>
          <w:trHeight w:val="525"/>
          <w:jc w:val="center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370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1010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Пор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трещ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1,164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 опр.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 опр.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149681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754,1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186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72005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4578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14670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241,9</w:t>
            </w:r>
          </w:p>
        </w:tc>
        <w:tc>
          <w:tcPr>
            <w:tcW w:w="1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ХЛК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DE2398" w:rsidRPr="00170D10" w:rsidTr="00755FA2">
        <w:trPr>
          <w:jc w:val="center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vr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1010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1055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Пор.-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трещ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1,166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-«-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-«-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150727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847,7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29,7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75553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3696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12898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244,2</w:t>
            </w:r>
          </w:p>
        </w:tc>
        <w:tc>
          <w:tcPr>
            <w:tcW w:w="1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ХЛК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DE2398" w:rsidRPr="00170D10" w:rsidTr="00755FA2">
        <w:trPr>
          <w:jc w:val="center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b+C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s-ok**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1055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1365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Пор.-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трещ</w:t>
            </w:r>
            <w:proofErr w:type="spellEnd"/>
            <w:proofErr w:type="gram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и 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каверноз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1,178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-«-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-«-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162472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710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83777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11997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13497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263,3</w:t>
            </w:r>
          </w:p>
        </w:tc>
        <w:tc>
          <w:tcPr>
            <w:tcW w:w="1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ХЛК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DE2398" w:rsidRPr="00170D10" w:rsidTr="00755FA2">
        <w:trPr>
          <w:jc w:val="center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1365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1458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Поровый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1,176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-«-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-«-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157320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236,2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39,6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83226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3355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13604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264</w:t>
            </w:r>
          </w:p>
        </w:tc>
        <w:tc>
          <w:tcPr>
            <w:tcW w:w="1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ХЛК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DE2398" w:rsidRPr="00170D10" w:rsidTr="00755FA2">
        <w:trPr>
          <w:trHeight w:val="214"/>
          <w:jc w:val="center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1458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1515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Пор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трещ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1,18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-«-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-«-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161158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75793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5603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15843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258,6</w:t>
            </w:r>
          </w:p>
        </w:tc>
        <w:tc>
          <w:tcPr>
            <w:tcW w:w="1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ХЛК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2398" w:rsidRPr="00170D10" w:rsidRDefault="00DE2398" w:rsidP="00170D10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</w:tbl>
    <w:p w:rsidR="00280184" w:rsidRPr="00170D10" w:rsidRDefault="00280184" w:rsidP="00170D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170D10">
        <w:rPr>
          <w:rFonts w:ascii="Times New Roman" w:eastAsia="Calibri" w:hAnsi="Times New Roman" w:cs="Times New Roman"/>
          <w:b/>
          <w:sz w:val="18"/>
          <w:szCs w:val="18"/>
        </w:rPr>
        <w:t>Давление и температура по разрезу скважины</w:t>
      </w:r>
    </w:p>
    <w:tbl>
      <w:tblPr>
        <w:tblW w:w="14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6"/>
        <w:gridCol w:w="858"/>
        <w:gridCol w:w="775"/>
        <w:gridCol w:w="916"/>
        <w:gridCol w:w="891"/>
        <w:gridCol w:w="819"/>
        <w:gridCol w:w="916"/>
        <w:gridCol w:w="883"/>
        <w:gridCol w:w="792"/>
        <w:gridCol w:w="810"/>
        <w:gridCol w:w="891"/>
        <w:gridCol w:w="956"/>
        <w:gridCol w:w="891"/>
        <w:gridCol w:w="891"/>
        <w:gridCol w:w="891"/>
        <w:gridCol w:w="713"/>
        <w:gridCol w:w="7"/>
        <w:gridCol w:w="884"/>
      </w:tblGrid>
      <w:tr w:rsidR="00DE2398" w:rsidRPr="00170D10" w:rsidTr="00DE2398">
        <w:trPr>
          <w:trHeight w:val="557"/>
          <w:jc w:val="center"/>
        </w:trPr>
        <w:tc>
          <w:tcPr>
            <w:tcW w:w="1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Индекс</w:t>
            </w:r>
          </w:p>
          <w:p w:rsidR="00DE2398" w:rsidRPr="00170D10" w:rsidRDefault="00DE2398" w:rsidP="0017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стратиграф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подразделения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Интервал,</w:t>
            </w:r>
          </w:p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054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Градиент давлений</w:t>
            </w:r>
          </w:p>
        </w:tc>
        <w:tc>
          <w:tcPr>
            <w:tcW w:w="1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Температура в конце</w:t>
            </w:r>
          </w:p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интервала</w:t>
            </w:r>
          </w:p>
        </w:tc>
      </w:tr>
      <w:tr w:rsidR="00DE2398" w:rsidRPr="00170D10" w:rsidTr="00DE2398">
        <w:trPr>
          <w:trHeight w:val="283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</w:p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(верх)</w:t>
            </w:r>
          </w:p>
        </w:tc>
        <w:tc>
          <w:tcPr>
            <w:tcW w:w="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</w:p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(низ)</w:t>
            </w:r>
          </w:p>
        </w:tc>
        <w:tc>
          <w:tcPr>
            <w:tcW w:w="2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пластового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порового</w:t>
            </w:r>
          </w:p>
        </w:tc>
        <w:tc>
          <w:tcPr>
            <w:tcW w:w="2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гидроразрыва пород</w:t>
            </w:r>
          </w:p>
        </w:tc>
        <w:tc>
          <w:tcPr>
            <w:tcW w:w="2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горного 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proofErr w:type="spellEnd"/>
          </w:p>
        </w:tc>
        <w:tc>
          <w:tcPr>
            <w:tcW w:w="8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источ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-ник</w:t>
            </w:r>
            <w:proofErr w:type="gramEnd"/>
          </w:p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получения</w:t>
            </w:r>
          </w:p>
        </w:tc>
      </w:tr>
      <w:tr w:rsidR="00DE2398" w:rsidRPr="00170D10" w:rsidTr="00DE2398">
        <w:trPr>
          <w:trHeight w:val="142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кгс/см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на м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источник 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кгс/см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на м</w:t>
            </w: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источник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кгс/см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на м</w:t>
            </w:r>
          </w:p>
        </w:tc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источник 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кгс/см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на м</w:t>
            </w:r>
          </w:p>
        </w:tc>
        <w:tc>
          <w:tcPr>
            <w:tcW w:w="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источник 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E2398" w:rsidRPr="00170D10" w:rsidTr="00DE2398">
        <w:trPr>
          <w:trHeight w:val="142"/>
          <w:jc w:val="center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E2398" w:rsidRPr="00170D10" w:rsidTr="00DE2398">
        <w:trPr>
          <w:trHeight w:val="142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DE2398" w:rsidRPr="00170D10" w:rsidTr="00DE2398">
        <w:trPr>
          <w:trHeight w:val="237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Q+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2-3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0,082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0,082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0,082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0,082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0,137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0,137</w:t>
            </w:r>
          </w:p>
        </w:tc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E2398" w:rsidRPr="00170D10" w:rsidRDefault="00DE2398" w:rsidP="00170D1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FF9900"/>
                <w:sz w:val="18"/>
                <w:szCs w:val="18"/>
              </w:rPr>
              <w:t xml:space="preserve"> 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  <w:p w:rsidR="00DE2398" w:rsidRPr="00170D10" w:rsidRDefault="00DE2398" w:rsidP="00170D1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Ргр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= 0.083 × Н +0.66 × 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Рпл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DE2398" w:rsidRPr="00170D10" w:rsidRDefault="00DE2398" w:rsidP="00170D1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E2398" w:rsidRPr="00170D10" w:rsidRDefault="00DE2398" w:rsidP="00170D1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  <w:p w:rsidR="00DE2398" w:rsidRPr="00170D10" w:rsidRDefault="00DE2398" w:rsidP="00170D1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гор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= 0,1ρ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гор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DE2398" w:rsidRPr="00170D10" w:rsidTr="00DE2398">
        <w:trPr>
          <w:trHeight w:val="237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620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DE2398" w:rsidRPr="00170D10" w:rsidTr="00DE2398">
        <w:trPr>
          <w:trHeight w:val="237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620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830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0,1025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0,1025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0,1025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0,1025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0,151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DE2398" w:rsidRPr="00170D10" w:rsidTr="00DE2398">
        <w:trPr>
          <w:trHeight w:val="254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mc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830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905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0,151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E2398" w:rsidRPr="00170D10" w:rsidTr="00DE2398">
        <w:trPr>
          <w:trHeight w:val="254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pd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905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935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0,1144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0,1144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0,1144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0,1144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0,159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E2398" w:rsidRPr="00170D10" w:rsidTr="00DE2398">
        <w:trPr>
          <w:trHeight w:val="254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ks</w:t>
            </w:r>
            <w:proofErr w:type="spellEnd"/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935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0,154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</w:tr>
      <w:tr w:rsidR="00DE2398" w:rsidRPr="00170D10" w:rsidTr="00DE2398">
        <w:trPr>
          <w:trHeight w:val="237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vr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1055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</w:tr>
      <w:tr w:rsidR="00DE2398" w:rsidRPr="00170D10" w:rsidTr="00DE2398">
        <w:trPr>
          <w:trHeight w:val="254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b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1055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1110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E2398" w:rsidRPr="00170D10" w:rsidTr="00DE2398">
        <w:trPr>
          <w:trHeight w:val="254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s-C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ok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1110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1365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E2398" w:rsidRPr="00170D10" w:rsidTr="00DE2398">
        <w:trPr>
          <w:trHeight w:val="254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tl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1365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1395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0,099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0,099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0,099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0,099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0,149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0,149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27,5</w:t>
            </w: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</w:tr>
      <w:tr w:rsidR="00DE2398" w:rsidRPr="00170D10" w:rsidTr="00DE2398">
        <w:trPr>
          <w:trHeight w:val="254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bb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1395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1421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0,151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27,5</w:t>
            </w: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</w:tr>
      <w:tr w:rsidR="00DE2398" w:rsidRPr="00170D10" w:rsidTr="00DE2398">
        <w:trPr>
          <w:trHeight w:val="254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rd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1421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1438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0,151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E2398" w:rsidRPr="00170D10" w:rsidTr="00DE2398">
        <w:trPr>
          <w:trHeight w:val="254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ks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1438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1458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0,1027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0,1027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0,1027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0,1027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0,151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29,4</w:t>
            </w: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</w:tr>
      <w:tr w:rsidR="00DE2398" w:rsidRPr="00170D10" w:rsidTr="00DE2398">
        <w:trPr>
          <w:trHeight w:val="254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1458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1520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0,1009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0,1009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0,1009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0,1009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2398" w:rsidRPr="00170D10" w:rsidRDefault="00DE2398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398" w:rsidRPr="00170D10" w:rsidRDefault="00DE2398" w:rsidP="00170D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E382C" w:rsidRPr="00170D10" w:rsidRDefault="00DE2398" w:rsidP="00755FA2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bCs/>
          <w:sz w:val="18"/>
          <w:szCs w:val="18"/>
        </w:rPr>
      </w:pPr>
      <w:r w:rsidRPr="00170D10">
        <w:rPr>
          <w:rFonts w:ascii="Times New Roman" w:hAnsi="Times New Roman" w:cs="Times New Roman"/>
          <w:b/>
          <w:sz w:val="18"/>
          <w:szCs w:val="18"/>
        </w:rPr>
        <w:t>Примечание:</w:t>
      </w:r>
      <w:r w:rsidRPr="00170D10">
        <w:rPr>
          <w:rFonts w:ascii="Times New Roman" w:hAnsi="Times New Roman" w:cs="Times New Roman"/>
          <w:sz w:val="18"/>
          <w:szCs w:val="18"/>
        </w:rPr>
        <w:t xml:space="preserve"> Расчет градиента пластового давления по разрезу скважины велся по фактическим замерам в поисково-разведочных </w:t>
      </w:r>
      <w:proofErr w:type="spellStart"/>
      <w:r w:rsidRPr="00170D10">
        <w:rPr>
          <w:rFonts w:ascii="Times New Roman" w:hAnsi="Times New Roman" w:cs="Times New Roman"/>
          <w:sz w:val="18"/>
          <w:szCs w:val="18"/>
        </w:rPr>
        <w:t>скважиных</w:t>
      </w:r>
      <w:proofErr w:type="spellEnd"/>
      <w:r w:rsidRPr="00170D10">
        <w:rPr>
          <w:rFonts w:ascii="Times New Roman" w:hAnsi="Times New Roman" w:cs="Times New Roman"/>
          <w:sz w:val="18"/>
          <w:szCs w:val="18"/>
        </w:rPr>
        <w:t>: каширский горизонт – 98 кгс/см</w:t>
      </w:r>
      <w:r w:rsidRPr="00170D10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170D10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70D10">
        <w:rPr>
          <w:rFonts w:ascii="Times New Roman" w:hAnsi="Times New Roman" w:cs="Times New Roman"/>
          <w:sz w:val="18"/>
          <w:szCs w:val="18"/>
        </w:rPr>
        <w:t>верейский</w:t>
      </w:r>
      <w:proofErr w:type="spellEnd"/>
      <w:r w:rsidRPr="00170D10">
        <w:rPr>
          <w:rFonts w:ascii="Times New Roman" w:hAnsi="Times New Roman" w:cs="Times New Roman"/>
          <w:sz w:val="18"/>
          <w:szCs w:val="18"/>
        </w:rPr>
        <w:t xml:space="preserve"> горизонт – 100 кгс/см</w:t>
      </w:r>
      <w:r w:rsidRPr="00170D10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170D10">
        <w:rPr>
          <w:rFonts w:ascii="Times New Roman" w:hAnsi="Times New Roman" w:cs="Times New Roman"/>
          <w:sz w:val="18"/>
          <w:szCs w:val="18"/>
        </w:rPr>
        <w:t>, тульский горизонт – 138 кгс/см</w:t>
      </w:r>
      <w:r w:rsidRPr="00170D10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170D10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70D10">
        <w:rPr>
          <w:rFonts w:ascii="Times New Roman" w:hAnsi="Times New Roman" w:cs="Times New Roman"/>
          <w:sz w:val="18"/>
          <w:szCs w:val="18"/>
        </w:rPr>
        <w:t>косьвинский</w:t>
      </w:r>
      <w:proofErr w:type="spellEnd"/>
      <w:r w:rsidRPr="00170D10">
        <w:rPr>
          <w:rFonts w:ascii="Times New Roman" w:hAnsi="Times New Roman" w:cs="Times New Roman"/>
          <w:sz w:val="18"/>
          <w:szCs w:val="18"/>
        </w:rPr>
        <w:t xml:space="preserve"> горизонт – 149 кгс/см</w:t>
      </w:r>
      <w:r w:rsidRPr="00170D10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170D10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70D10">
        <w:rPr>
          <w:rFonts w:ascii="Times New Roman" w:hAnsi="Times New Roman" w:cs="Times New Roman"/>
          <w:sz w:val="18"/>
          <w:szCs w:val="18"/>
        </w:rPr>
        <w:t>турнейский</w:t>
      </w:r>
      <w:proofErr w:type="spellEnd"/>
      <w:r w:rsidRPr="00170D10">
        <w:rPr>
          <w:rFonts w:ascii="Times New Roman" w:hAnsi="Times New Roman" w:cs="Times New Roman"/>
          <w:sz w:val="18"/>
          <w:szCs w:val="18"/>
        </w:rPr>
        <w:t xml:space="preserve"> ярус – 150 кгс/см</w:t>
      </w:r>
      <w:r w:rsidRPr="00170D10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170D10">
        <w:rPr>
          <w:rFonts w:ascii="Times New Roman" w:hAnsi="Times New Roman" w:cs="Times New Roman"/>
          <w:sz w:val="18"/>
          <w:szCs w:val="18"/>
        </w:rPr>
        <w:t>.</w:t>
      </w:r>
    </w:p>
    <w:p w:rsidR="001440C8" w:rsidRPr="00170D10" w:rsidRDefault="001440C8" w:rsidP="00170D10">
      <w:pPr>
        <w:spacing w:after="0" w:line="240" w:lineRule="auto"/>
        <w:rPr>
          <w:rFonts w:ascii="Times New Roman" w:eastAsia="Calibri" w:hAnsi="Times New Roman" w:cs="Times New Roman"/>
          <w:b/>
          <w:bCs/>
          <w:sz w:val="18"/>
          <w:szCs w:val="18"/>
        </w:rPr>
      </w:pPr>
      <w:r w:rsidRPr="00170D10">
        <w:rPr>
          <w:rFonts w:ascii="Times New Roman" w:eastAsia="Calibri" w:hAnsi="Times New Roman" w:cs="Times New Roman"/>
          <w:b/>
          <w:bCs/>
          <w:sz w:val="18"/>
          <w:szCs w:val="18"/>
        </w:rPr>
        <w:br w:type="page"/>
      </w:r>
    </w:p>
    <w:p w:rsidR="00280184" w:rsidRPr="00375DA3" w:rsidRDefault="000F6875" w:rsidP="00170D10">
      <w:pPr>
        <w:pStyle w:val="a3"/>
        <w:numPr>
          <w:ilvl w:val="0"/>
          <w:numId w:val="17"/>
        </w:num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5DA3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Возможные осложнения по разрезу скважины</w:t>
      </w:r>
    </w:p>
    <w:p w:rsidR="00280184" w:rsidRPr="00170D10" w:rsidRDefault="00280184" w:rsidP="00170D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170D10">
        <w:rPr>
          <w:rFonts w:ascii="Times New Roman" w:eastAsia="Calibri" w:hAnsi="Times New Roman" w:cs="Times New Roman"/>
          <w:b/>
          <w:sz w:val="18"/>
          <w:szCs w:val="18"/>
        </w:rPr>
        <w:t>Поглощение бурового раствора</w:t>
      </w:r>
    </w:p>
    <w:tbl>
      <w:tblPr>
        <w:tblW w:w="14737" w:type="dxa"/>
        <w:tblLayout w:type="fixed"/>
        <w:tblLook w:val="01E0" w:firstRow="1" w:lastRow="1" w:firstColumn="1" w:lastColumn="1" w:noHBand="0" w:noVBand="0"/>
      </w:tblPr>
      <w:tblGrid>
        <w:gridCol w:w="1129"/>
        <w:gridCol w:w="851"/>
        <w:gridCol w:w="850"/>
        <w:gridCol w:w="1560"/>
        <w:gridCol w:w="1602"/>
        <w:gridCol w:w="1374"/>
        <w:gridCol w:w="1134"/>
        <w:gridCol w:w="1134"/>
        <w:gridCol w:w="5103"/>
      </w:tblGrid>
      <w:tr w:rsidR="00755FA2" w:rsidRPr="00170D10" w:rsidTr="00755FA2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FA2" w:rsidRPr="00170D10" w:rsidRDefault="00755FA2" w:rsidP="00755FA2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Индекс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стратиграф.подразделения</w:t>
            </w:r>
            <w:proofErr w:type="spellEnd"/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FA2" w:rsidRPr="00170D10" w:rsidRDefault="00755FA2" w:rsidP="00170D10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Интервал,(</w:t>
            </w:r>
            <w:proofErr w:type="gram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по вертикали)</w:t>
            </w:r>
          </w:p>
          <w:p w:rsidR="00755FA2" w:rsidRPr="00170D10" w:rsidRDefault="00755FA2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5FA2" w:rsidRPr="00170D10" w:rsidRDefault="00755FA2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Максимальная интенсивность поглощения, 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/ч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5FA2" w:rsidRPr="00170D10" w:rsidRDefault="00755FA2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Расстояние от устья скважины до статического уровня при его максим. снижении, м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5FA2" w:rsidRPr="00755FA2" w:rsidRDefault="00755FA2" w:rsidP="00755FA2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Имеется ли потеря циркуляции</w:t>
            </w:r>
            <w:r w:rsidRPr="00755F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(да, нет)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FA2" w:rsidRPr="00170D10" w:rsidRDefault="00755FA2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Градиент давления поглощения, кгс/см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/м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5FA2" w:rsidRPr="00170D10" w:rsidRDefault="00755FA2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Условия возникновения</w:t>
            </w:r>
          </w:p>
        </w:tc>
      </w:tr>
      <w:tr w:rsidR="00755FA2" w:rsidRPr="00170D10" w:rsidTr="00755FA2">
        <w:trPr>
          <w:trHeight w:val="20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FA2" w:rsidRPr="00170D10" w:rsidRDefault="00755FA2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FA2" w:rsidRPr="00170D10" w:rsidRDefault="00755FA2" w:rsidP="00755FA2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(верх)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FA2" w:rsidRPr="00170D10" w:rsidRDefault="00755FA2" w:rsidP="00755FA2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(низ)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FA2" w:rsidRPr="00170D10" w:rsidRDefault="00755FA2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FA2" w:rsidRPr="00170D10" w:rsidRDefault="00755FA2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FA2" w:rsidRPr="00170D10" w:rsidRDefault="00755FA2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FA2" w:rsidRPr="00170D10" w:rsidRDefault="00755FA2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при вскрытии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FA2" w:rsidRPr="00170D10" w:rsidRDefault="00755FA2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после 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изол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 работ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FA2" w:rsidRPr="00170D10" w:rsidRDefault="00755FA2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72C17" w:rsidRPr="00170D10" w:rsidTr="00755FA2">
        <w:trPr>
          <w:trHeight w:val="7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частичное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не 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опред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0.082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0,123а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755FA2">
            <w:pPr>
              <w:spacing w:after="0" w:line="240" w:lineRule="auto"/>
              <w:ind w:left="-95" w:right="-108"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нарушение равновесия между пластовым и гидродинамическим давлениями в процессе бурения при одновременном увеличении проницаемости пласта </w:t>
            </w:r>
          </w:p>
        </w:tc>
      </w:tr>
      <w:tr w:rsidR="00672C17" w:rsidRPr="00170D10" w:rsidTr="00755FA2">
        <w:trPr>
          <w:trHeight w:val="2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1s-ok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Частичное до 15м3/час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не 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опред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0,126</w:t>
            </w: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280184" w:rsidRPr="00170D10" w:rsidRDefault="00280184" w:rsidP="00170D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170D10">
        <w:rPr>
          <w:rFonts w:ascii="Times New Roman" w:eastAsia="Calibri" w:hAnsi="Times New Roman" w:cs="Times New Roman"/>
          <w:b/>
          <w:sz w:val="18"/>
          <w:szCs w:val="18"/>
        </w:rPr>
        <w:t>Осыпи и обвалы стенок скважины</w:t>
      </w: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508"/>
        <w:gridCol w:w="828"/>
        <w:gridCol w:w="1024"/>
        <w:gridCol w:w="1880"/>
        <w:gridCol w:w="1843"/>
        <w:gridCol w:w="2268"/>
        <w:gridCol w:w="2743"/>
        <w:gridCol w:w="2643"/>
      </w:tblGrid>
      <w:tr w:rsidR="00755FA2" w:rsidRPr="00170D10" w:rsidTr="00755FA2">
        <w:trPr>
          <w:trHeight w:hRule="exact" w:val="307"/>
        </w:trPr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5FA2" w:rsidRPr="00170D10" w:rsidRDefault="00755FA2" w:rsidP="00755FA2">
            <w:pPr>
              <w:shd w:val="clear" w:color="auto" w:fill="FFFFFF"/>
              <w:spacing w:after="0" w:line="240" w:lineRule="auto"/>
              <w:ind w:left="-40" w:right="-16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8"/>
                <w:sz w:val="18"/>
                <w:szCs w:val="18"/>
              </w:rPr>
              <w:t>Индекс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18"/>
                <w:szCs w:val="18"/>
                <w:lang w:val="en-US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  <w:t xml:space="preserve">стратиграфического </w:t>
            </w:r>
            <w:proofErr w:type="gramStart"/>
            <w:r w:rsidRPr="00170D10"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</w:rPr>
              <w:t>подразделе-</w:t>
            </w:r>
            <w:proofErr w:type="spellStart"/>
            <w:r w:rsidRPr="00170D10"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</w:rPr>
              <w:t>ния</w:t>
            </w:r>
            <w:proofErr w:type="spellEnd"/>
            <w:proofErr w:type="gramEnd"/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5FA2" w:rsidRPr="00170D10" w:rsidRDefault="00755FA2" w:rsidP="00170D1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Интервал, м</w:t>
            </w:r>
          </w:p>
        </w:tc>
        <w:tc>
          <w:tcPr>
            <w:tcW w:w="5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5FA2" w:rsidRPr="00170D10" w:rsidRDefault="00755FA2" w:rsidP="00170D1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Буровые растворы, применявшиеся ранее</w:t>
            </w:r>
          </w:p>
        </w:tc>
        <w:tc>
          <w:tcPr>
            <w:tcW w:w="2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5FA2" w:rsidRPr="00170D10" w:rsidRDefault="00755FA2" w:rsidP="00755FA2">
            <w:pPr>
              <w:widowControl w:val="0"/>
              <w:shd w:val="clear" w:color="auto" w:fill="FFFFFF"/>
              <w:spacing w:after="0" w:line="240" w:lineRule="auto"/>
              <w:ind w:right="58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Время до </w:t>
            </w:r>
            <w:r w:rsidRPr="00170D10">
              <w:rPr>
                <w:rFonts w:ascii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начала </w:t>
            </w:r>
            <w:r w:rsidRPr="00170D10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осложне</w:t>
            </w:r>
            <w:r w:rsidRPr="00170D10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softHyphen/>
              <w:t xml:space="preserve">ния, </w:t>
            </w:r>
            <w:proofErr w:type="spellStart"/>
            <w:r w:rsidRPr="00170D10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сут</w:t>
            </w:r>
            <w:proofErr w:type="spellEnd"/>
            <w:r w:rsidRPr="00170D10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.</w:t>
            </w: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5FA2" w:rsidRPr="00170D10" w:rsidRDefault="00755FA2" w:rsidP="00755FA2">
            <w:pPr>
              <w:widowControl w:val="0"/>
              <w:shd w:val="clear" w:color="auto" w:fill="FFFFFF"/>
              <w:spacing w:after="0" w:line="240" w:lineRule="auto"/>
              <w:ind w:righ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Мероприятия по ликвидации по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</w:r>
            <w:r w:rsidRPr="00170D10">
              <w:rPr>
                <w:rFonts w:ascii="Times New Roman" w:hAnsi="Times New Roman" w:cs="Times New Roman"/>
                <w:color w:val="000000"/>
                <w:spacing w:val="-1"/>
                <w:sz w:val="18"/>
                <w:szCs w:val="18"/>
              </w:rPr>
              <w:t>следствий (прора</w:t>
            </w:r>
            <w:r w:rsidRPr="00170D10">
              <w:rPr>
                <w:rFonts w:ascii="Times New Roman" w:hAnsi="Times New Roman" w:cs="Times New Roman"/>
                <w:color w:val="000000"/>
                <w:spacing w:val="-1"/>
                <w:sz w:val="18"/>
                <w:szCs w:val="18"/>
              </w:rPr>
              <w:softHyphen/>
            </w:r>
            <w:r w:rsidRPr="00170D10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ботка, промывка и </w:t>
            </w:r>
            <w:r w:rsidRPr="00170D10">
              <w:rPr>
                <w:rFonts w:ascii="Times New Roman" w:hAnsi="Times New Roman" w:cs="Times New Roman"/>
                <w:color w:val="000000"/>
                <w:spacing w:val="-1"/>
                <w:sz w:val="18"/>
                <w:szCs w:val="18"/>
              </w:rPr>
              <w:t>т.д.)</w:t>
            </w:r>
          </w:p>
        </w:tc>
      </w:tr>
      <w:tr w:rsidR="00755FA2" w:rsidRPr="00170D10" w:rsidTr="00755FA2">
        <w:trPr>
          <w:trHeight w:hRule="exact" w:val="669"/>
        </w:trPr>
        <w:tc>
          <w:tcPr>
            <w:tcW w:w="1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5FA2" w:rsidRPr="00170D10" w:rsidRDefault="00755FA2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5FA2" w:rsidRPr="00170D10" w:rsidRDefault="00755FA2" w:rsidP="00170D1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От (верх)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5FA2" w:rsidRPr="00170D10" w:rsidRDefault="00755FA2" w:rsidP="00170D1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До (низ)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5FA2" w:rsidRPr="00170D10" w:rsidRDefault="00755FA2" w:rsidP="00170D1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Тип раствора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5FA2" w:rsidRPr="00170D10" w:rsidRDefault="00755FA2" w:rsidP="00170D10">
            <w:pPr>
              <w:widowControl w:val="0"/>
              <w:shd w:val="clear" w:color="auto" w:fill="FFFFFF"/>
              <w:spacing w:after="0" w:line="240" w:lineRule="auto"/>
              <w:ind w:right="38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Плотность, </w:t>
            </w:r>
            <w:r w:rsidRPr="00170D10">
              <w:rPr>
                <w:rFonts w:ascii="Times New Roman" w:hAnsi="Times New Roman" w:cs="Times New Roman"/>
                <w:color w:val="000000"/>
                <w:spacing w:val="-8"/>
                <w:sz w:val="18"/>
                <w:szCs w:val="18"/>
              </w:rPr>
              <w:t>г/см</w:t>
            </w:r>
            <w:r w:rsidRPr="00170D10">
              <w:rPr>
                <w:rFonts w:ascii="Times New Roman" w:hAnsi="Times New Roman" w:cs="Times New Roman"/>
                <w:color w:val="000000"/>
                <w:spacing w:val="-8"/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5FA2" w:rsidRPr="00170D10" w:rsidRDefault="00755FA2" w:rsidP="00170D10">
            <w:pPr>
              <w:widowControl w:val="0"/>
              <w:shd w:val="clear" w:color="auto" w:fill="FFFFFF"/>
              <w:spacing w:after="0" w:line="240" w:lineRule="auto"/>
              <w:ind w:right="67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Дополнительные </w:t>
            </w:r>
            <w:r w:rsidRPr="00170D10"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данные по раствору, влияющие на устой</w:t>
            </w:r>
            <w:r w:rsidRPr="00170D10">
              <w:rPr>
                <w:rFonts w:ascii="Times New Roman" w:hAnsi="Times New Roman" w:cs="Times New Roman"/>
                <w:color w:val="000000"/>
                <w:spacing w:val="-2"/>
                <w:sz w:val="18"/>
                <w:szCs w:val="18"/>
              </w:rPr>
              <w:t>чивость породы</w:t>
            </w:r>
          </w:p>
        </w:tc>
        <w:tc>
          <w:tcPr>
            <w:tcW w:w="2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5FA2" w:rsidRPr="00170D10" w:rsidRDefault="00755FA2" w:rsidP="00170D10">
            <w:pPr>
              <w:widowControl w:val="0"/>
              <w:shd w:val="clear" w:color="auto" w:fill="FFFFFF"/>
              <w:spacing w:after="0" w:line="240" w:lineRule="auto"/>
              <w:ind w:right="6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5FA2" w:rsidRPr="00170D10" w:rsidRDefault="00755FA2" w:rsidP="00170D10">
            <w:pPr>
              <w:widowControl w:val="0"/>
              <w:shd w:val="clear" w:color="auto" w:fill="FFFFFF"/>
              <w:spacing w:after="0" w:line="240" w:lineRule="auto"/>
              <w:ind w:right="6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72C17" w:rsidRPr="00170D10" w:rsidTr="00755FA2">
        <w:trPr>
          <w:trHeight w:hRule="exact" w:val="267"/>
        </w:trPr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2C17" w:rsidRPr="00170D10" w:rsidRDefault="00672C17" w:rsidP="00170D1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18"/>
                <w:sz w:val="18"/>
                <w:szCs w:val="18"/>
                <w:lang w:val="en-US"/>
              </w:rPr>
              <w:t>Q-P</w:t>
            </w:r>
            <w:r w:rsidRPr="00170D10">
              <w:rPr>
                <w:rFonts w:ascii="Times New Roman" w:hAnsi="Times New Roman" w:cs="Times New Roman"/>
                <w:color w:val="000000"/>
                <w:spacing w:val="-18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2C17" w:rsidRPr="00170D10" w:rsidRDefault="00672C17" w:rsidP="00170D1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2C17" w:rsidRPr="00170D10" w:rsidRDefault="00672C17" w:rsidP="00170D1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2C17" w:rsidRPr="00170D10" w:rsidRDefault="00672C17" w:rsidP="00170D1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Техническая вода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2C17" w:rsidRPr="00170D10" w:rsidRDefault="00672C17" w:rsidP="00170D1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7"/>
                <w:sz w:val="18"/>
                <w:szCs w:val="18"/>
              </w:rPr>
              <w:t>1,06-1,12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2C17" w:rsidRPr="00170D10" w:rsidRDefault="00672C17" w:rsidP="00170D1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2C17" w:rsidRPr="00170D10" w:rsidRDefault="00672C17" w:rsidP="00170D1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0,28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2C17" w:rsidRPr="00170D10" w:rsidRDefault="00672C17" w:rsidP="00170D10">
            <w:pPr>
              <w:widowControl w:val="0"/>
              <w:shd w:val="clear" w:color="auto" w:fill="FFFFFF"/>
              <w:spacing w:after="0" w:line="240" w:lineRule="auto"/>
              <w:ind w:right="67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Проработка, спуск </w:t>
            </w:r>
            <w:r w:rsidRPr="00170D10">
              <w:rPr>
                <w:rFonts w:ascii="Times New Roman" w:hAnsi="Times New Roman" w:cs="Times New Roman"/>
                <w:color w:val="000000"/>
                <w:spacing w:val="-2"/>
                <w:sz w:val="18"/>
                <w:szCs w:val="18"/>
              </w:rPr>
              <w:t>кондуктора</w:t>
            </w:r>
          </w:p>
        </w:tc>
      </w:tr>
      <w:tr w:rsidR="00672C17" w:rsidRPr="00170D10" w:rsidTr="00755FA2">
        <w:trPr>
          <w:trHeight w:hRule="exact" w:val="286"/>
        </w:trPr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2C17" w:rsidRPr="00170D10" w:rsidRDefault="00672C17" w:rsidP="00170D1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  <w:lang w:val="en-US"/>
              </w:rPr>
              <w:t>2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vr</w:t>
            </w:r>
          </w:p>
          <w:p w:rsidR="00672C17" w:rsidRPr="00170D10" w:rsidRDefault="00672C17" w:rsidP="00170D1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2C17" w:rsidRPr="00170D10" w:rsidRDefault="00672C17" w:rsidP="00170D1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2C17" w:rsidRPr="00170D10" w:rsidRDefault="00672C17" w:rsidP="00170D1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1055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2C17" w:rsidRPr="00170D10" w:rsidRDefault="00672C17" w:rsidP="00170D1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Естественная водная суспензия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2C17" w:rsidRPr="00170D10" w:rsidRDefault="00672C17" w:rsidP="00170D1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1,08-1,16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2C17" w:rsidRPr="00170D10" w:rsidRDefault="00672C17" w:rsidP="00170D1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2C17" w:rsidRPr="00170D10" w:rsidRDefault="00672C17" w:rsidP="00170D1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2C17" w:rsidRPr="00170D10" w:rsidRDefault="00672C17" w:rsidP="00170D10">
            <w:pPr>
              <w:widowControl w:val="0"/>
              <w:shd w:val="clear" w:color="auto" w:fill="FFFFFF"/>
              <w:spacing w:after="0" w:line="240" w:lineRule="auto"/>
              <w:ind w:right="29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Прорабочка</w:t>
            </w:r>
            <w:proofErr w:type="spellEnd"/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 про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мывка, цементиро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вание неустойчи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вых пород</w:t>
            </w:r>
          </w:p>
        </w:tc>
      </w:tr>
    </w:tbl>
    <w:p w:rsidR="00280184" w:rsidRPr="00170D10" w:rsidRDefault="00280184" w:rsidP="00170D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proofErr w:type="spellStart"/>
      <w:r w:rsidRPr="00170D10">
        <w:rPr>
          <w:rFonts w:ascii="Times New Roman" w:eastAsia="Calibri" w:hAnsi="Times New Roman" w:cs="Times New Roman"/>
          <w:b/>
          <w:sz w:val="18"/>
          <w:szCs w:val="18"/>
        </w:rPr>
        <w:t>Нефтеводопроявления</w:t>
      </w:r>
      <w:proofErr w:type="spellEnd"/>
      <w:r w:rsidRPr="00170D10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0"/>
        <w:gridCol w:w="1877"/>
        <w:gridCol w:w="1386"/>
        <w:gridCol w:w="1978"/>
        <w:gridCol w:w="1498"/>
        <w:gridCol w:w="1330"/>
        <w:gridCol w:w="2097"/>
        <w:gridCol w:w="2493"/>
      </w:tblGrid>
      <w:tr w:rsidR="00672C17" w:rsidRPr="00170D10" w:rsidTr="00755FA2">
        <w:trPr>
          <w:trHeight w:val="710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Индекс</w:t>
            </w:r>
          </w:p>
          <w:p w:rsidR="00672C17" w:rsidRPr="00170D10" w:rsidRDefault="00672C17" w:rsidP="00170D10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стратиграф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подразделения</w:t>
            </w:r>
          </w:p>
        </w:tc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Интервал,</w:t>
            </w:r>
          </w:p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Вид проявляемого флюида (вода, нефть, конденсат-газ)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Плотность смеси при проявлении для расчета избыточных давлений, г/см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Условия возникновения</w:t>
            </w:r>
          </w:p>
        </w:tc>
        <w:tc>
          <w:tcPr>
            <w:tcW w:w="2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Характер проявления</w:t>
            </w:r>
          </w:p>
        </w:tc>
      </w:tr>
      <w:tr w:rsidR="00672C17" w:rsidRPr="00170D10" w:rsidTr="00755FA2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</w:p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(верх)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</w:p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(низ)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внутреннего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наружного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72C17" w:rsidRPr="00170D10" w:rsidTr="00755FA2"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C17" w:rsidRPr="00170D10" w:rsidRDefault="00672C17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pacing w:val="-15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pacing w:val="-15"/>
                <w:sz w:val="18"/>
                <w:szCs w:val="18"/>
                <w:vertAlign w:val="subscript"/>
                <w:lang w:val="en-US"/>
              </w:rPr>
              <w:t>2</w:t>
            </w:r>
            <w:r w:rsidRPr="00170D10">
              <w:rPr>
                <w:rFonts w:ascii="Times New Roman" w:hAnsi="Times New Roman" w:cs="Times New Roman"/>
                <w:spacing w:val="-15"/>
                <w:sz w:val="18"/>
                <w:szCs w:val="18"/>
                <w:lang w:val="en-US"/>
              </w:rPr>
              <w:t>ks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997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Нефть, вода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0,875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1,164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17" w:rsidRPr="00170D10" w:rsidRDefault="00672C17" w:rsidP="00170D10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Снижение забойного давления ниже пластового</w:t>
            </w:r>
          </w:p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Пленка нефти, увеличение водоотдачи</w:t>
            </w:r>
          </w:p>
        </w:tc>
      </w:tr>
      <w:tr w:rsidR="00672C17" w:rsidRPr="00170D10" w:rsidTr="00755FA2"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C17" w:rsidRPr="00170D10" w:rsidRDefault="00672C17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vr</w:t>
            </w:r>
            <w:proofErr w:type="spellEnd"/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038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Нефть, вода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0,878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1,166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72C17" w:rsidRPr="00170D10" w:rsidTr="00755FA2"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C17" w:rsidRPr="00170D10" w:rsidRDefault="00672C17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bCs/>
                <w:spacing w:val="-6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bCs/>
                <w:spacing w:val="-6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tl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1383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нефть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0,889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1,176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72C17" w:rsidRPr="00170D10" w:rsidTr="00755FA2">
        <w:trPr>
          <w:trHeight w:val="260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C17" w:rsidRPr="00170D10" w:rsidRDefault="00672C17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bb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403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нефть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0,889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1,176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72C17" w:rsidRPr="00170D10" w:rsidTr="00755FA2"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C17" w:rsidRPr="00170D10" w:rsidRDefault="00672C17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3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pacing w:val="-15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pacing w:val="-15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pacing w:val="-15"/>
                <w:sz w:val="18"/>
                <w:szCs w:val="18"/>
                <w:lang w:val="en-US"/>
              </w:rPr>
              <w:t>ks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1435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1458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нефть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0,896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1,176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72C17" w:rsidRPr="00170D10" w:rsidTr="00755FA2"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C17" w:rsidRPr="00170D10" w:rsidRDefault="00672C17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bCs/>
                <w:spacing w:val="-6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bCs/>
                <w:spacing w:val="-6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1478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1498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Нефть, вода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0,922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1,18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C17" w:rsidRPr="00170D10" w:rsidRDefault="00672C17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280184" w:rsidRPr="00170D10" w:rsidRDefault="00280184" w:rsidP="00170D10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proofErr w:type="spellStart"/>
      <w:r w:rsidRPr="00170D10">
        <w:rPr>
          <w:rFonts w:ascii="Times New Roman" w:eastAsia="Calibri" w:hAnsi="Times New Roman" w:cs="Times New Roman"/>
          <w:b/>
          <w:sz w:val="18"/>
          <w:szCs w:val="18"/>
        </w:rPr>
        <w:t>Прихватоопасные</w:t>
      </w:r>
      <w:proofErr w:type="spellEnd"/>
      <w:r w:rsidRPr="00170D10">
        <w:rPr>
          <w:rFonts w:ascii="Times New Roman" w:eastAsia="Calibri" w:hAnsi="Times New Roman" w:cs="Times New Roman"/>
          <w:b/>
          <w:sz w:val="18"/>
          <w:szCs w:val="18"/>
        </w:rPr>
        <w:t xml:space="preserve"> зоны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89"/>
        <w:gridCol w:w="567"/>
        <w:gridCol w:w="567"/>
        <w:gridCol w:w="1560"/>
        <w:gridCol w:w="989"/>
        <w:gridCol w:w="995"/>
        <w:gridCol w:w="1971"/>
        <w:gridCol w:w="1411"/>
        <w:gridCol w:w="1154"/>
        <w:gridCol w:w="4394"/>
      </w:tblGrid>
      <w:tr w:rsidR="00582323" w:rsidRPr="00170D10" w:rsidTr="00101B3B">
        <w:trPr>
          <w:trHeight w:hRule="exact" w:val="307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82323" w:rsidRPr="00170D10" w:rsidRDefault="00582323" w:rsidP="00755F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Индекс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стратиграфического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170D10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подразделения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82323" w:rsidRPr="00170D10" w:rsidRDefault="00582323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Интервал, м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82323" w:rsidRPr="00170D10" w:rsidRDefault="00582323" w:rsidP="00755F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Причина прихвата</w:t>
            </w:r>
            <w:r w:rsidRPr="00755F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перепад давления,</w:t>
            </w:r>
            <w:r w:rsidRPr="00755F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заклинка, </w:t>
            </w:r>
            <w:proofErr w:type="spellStart"/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сальникообразова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y</w:t>
            </w:r>
            <w:proofErr w:type="spellStart"/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ие</w:t>
            </w:r>
            <w:proofErr w:type="spellEnd"/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 т.д.)</w:t>
            </w:r>
          </w:p>
        </w:tc>
        <w:tc>
          <w:tcPr>
            <w:tcW w:w="5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82323" w:rsidRPr="00170D10" w:rsidRDefault="00582323" w:rsidP="00755F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Раствор, при применении которого</w:t>
            </w:r>
            <w:r w:rsidRPr="00755F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произошел прихват</w:t>
            </w: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82323" w:rsidRPr="00170D10" w:rsidRDefault="00582323" w:rsidP="00755F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Наличие</w:t>
            </w:r>
            <w:r w:rsidRPr="00755F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ограничения на оставление инструмента без</w:t>
            </w:r>
            <w:r w:rsidRPr="00755F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Движения</w:t>
            </w:r>
            <w:r w:rsidRPr="00755F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или промывки (да, нет)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82323" w:rsidRPr="00170D10" w:rsidRDefault="00582323" w:rsidP="00755F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Условия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возникновения</w:t>
            </w:r>
          </w:p>
        </w:tc>
      </w:tr>
      <w:tr w:rsidR="00582323" w:rsidRPr="00170D10" w:rsidTr="00101B3B">
        <w:trPr>
          <w:trHeight w:hRule="exact" w:val="288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323" w:rsidRPr="00170D10" w:rsidRDefault="00582323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82323" w:rsidRPr="00170D10" w:rsidRDefault="00582323" w:rsidP="00755F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От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(верх)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82323" w:rsidRPr="00170D10" w:rsidRDefault="00582323" w:rsidP="00755F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До(низ)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82323" w:rsidRPr="00170D10" w:rsidRDefault="00582323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323" w:rsidRPr="00170D10" w:rsidRDefault="00582323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82323" w:rsidRPr="00170D10" w:rsidRDefault="00582323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82323" w:rsidRPr="00170D10" w:rsidRDefault="00582323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82323" w:rsidRPr="00170D10" w:rsidTr="00101B3B">
        <w:trPr>
          <w:trHeight w:val="17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323" w:rsidRPr="00170D10" w:rsidRDefault="00582323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323" w:rsidRPr="00170D10" w:rsidRDefault="00582323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323" w:rsidRPr="00170D10" w:rsidRDefault="00582323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323" w:rsidRPr="00170D10" w:rsidRDefault="00582323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82323" w:rsidRPr="00170D10" w:rsidRDefault="00582323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82323" w:rsidRPr="00170D10" w:rsidRDefault="00582323" w:rsidP="00755F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Плотность,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г/см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82323" w:rsidRPr="00170D10" w:rsidRDefault="00582323" w:rsidP="00755F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Водоотдача,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см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/30 мин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82323" w:rsidRPr="00170D10" w:rsidRDefault="00582323" w:rsidP="00755F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Смазывающие добавки, название)</w:t>
            </w:r>
          </w:p>
        </w:tc>
        <w:tc>
          <w:tcPr>
            <w:tcW w:w="11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323" w:rsidRPr="00170D10" w:rsidRDefault="00582323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323" w:rsidRPr="00170D10" w:rsidRDefault="00582323" w:rsidP="00170D1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819FF" w:rsidRPr="00170D10" w:rsidTr="00582323">
        <w:trPr>
          <w:trHeight w:val="267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9FF" w:rsidRPr="00170D10" w:rsidRDefault="00E819FF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С </w:t>
            </w:r>
            <w:r w:rsidRPr="00170D10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vertAlign w:val="subscript"/>
              </w:rPr>
              <w:t>2</w:t>
            </w:r>
            <w:r w:rsidRPr="00170D10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70D10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en-US"/>
              </w:rPr>
              <w:t>vr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9FF" w:rsidRPr="00170D10" w:rsidRDefault="00E819FF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t>955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9FF" w:rsidRPr="00170D10" w:rsidRDefault="00E819FF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9FF" w:rsidRPr="00170D10" w:rsidRDefault="00E819FF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осыпание, заклинка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9FF" w:rsidRPr="00170D10" w:rsidRDefault="00E819FF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ЕВС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9FF" w:rsidRPr="00170D10" w:rsidRDefault="00E819FF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1,12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9FF" w:rsidRPr="00170D10" w:rsidRDefault="00E819FF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9FF" w:rsidRPr="00170D10" w:rsidRDefault="00E819FF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9FF" w:rsidRPr="00170D10" w:rsidRDefault="00E819FF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9FF" w:rsidRPr="00170D10" w:rsidRDefault="00E819FF" w:rsidP="0058232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Осыпание неустойчивых</w:t>
            </w:r>
            <w:r w:rsidR="00582323" w:rsidRPr="0058232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пород, низкое</w:t>
            </w:r>
            <w:r w:rsidR="00582323" w:rsidRPr="0058232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качество</w:t>
            </w:r>
            <w:r w:rsidR="00582323" w:rsidRPr="0058232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бурового раствора</w:t>
            </w:r>
          </w:p>
        </w:tc>
      </w:tr>
      <w:tr w:rsidR="00E819FF" w:rsidRPr="00170D10" w:rsidTr="00582323">
        <w:trPr>
          <w:trHeight w:val="70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9FF" w:rsidRPr="00170D10" w:rsidRDefault="00E819FF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en-US"/>
              </w:rPr>
              <w:t>C1tl-bb-ks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9FF" w:rsidRPr="00170D10" w:rsidRDefault="00E819FF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t>1365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9FF" w:rsidRPr="00170D10" w:rsidRDefault="00E819FF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9FF" w:rsidRPr="00170D10" w:rsidRDefault="00E819FF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сальникообразование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9FF" w:rsidRPr="00170D10" w:rsidRDefault="00E819FF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Буровой раствор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9FF" w:rsidRPr="00170D10" w:rsidRDefault="00E819FF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9FF" w:rsidRPr="00170D10" w:rsidRDefault="00E819FF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9FF" w:rsidRPr="00170D10" w:rsidRDefault="00E819FF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графит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9FF" w:rsidRPr="00170D10" w:rsidRDefault="00E819FF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819FF" w:rsidRPr="00170D10" w:rsidRDefault="00E819FF" w:rsidP="00170D10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Образование фильтрационных корок, высокая водоотдача, оставление инструмента без движения более 0,5час.</w:t>
            </w:r>
          </w:p>
        </w:tc>
      </w:tr>
    </w:tbl>
    <w:p w:rsidR="001440C8" w:rsidRPr="00277F99" w:rsidRDefault="001440C8" w:rsidP="00D41D43">
      <w:pPr>
        <w:spacing w:after="0"/>
        <w:rPr>
          <w:rFonts w:ascii="Times New Roman" w:eastAsia="Calibri" w:hAnsi="Times New Roman" w:cs="Times New Roman"/>
          <w:sz w:val="24"/>
          <w:szCs w:val="24"/>
        </w:rPr>
        <w:sectPr w:rsidR="001440C8" w:rsidRPr="00277F99" w:rsidSect="00280184">
          <w:pgSz w:w="16838" w:h="11906" w:orient="landscape" w:code="9"/>
          <w:pgMar w:top="567" w:right="567" w:bottom="567" w:left="1134" w:header="709" w:footer="567" w:gutter="0"/>
          <w:pgNumType w:start="1"/>
          <w:cols w:space="708"/>
          <w:titlePg/>
          <w:docGrid w:linePitch="360"/>
        </w:sectPr>
      </w:pPr>
    </w:p>
    <w:p w:rsidR="005A4EF8" w:rsidRPr="00277F99" w:rsidRDefault="001440C8" w:rsidP="001440C8">
      <w:pPr>
        <w:pStyle w:val="a3"/>
        <w:numPr>
          <w:ilvl w:val="0"/>
          <w:numId w:val="17"/>
        </w:num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F99">
        <w:rPr>
          <w:rFonts w:ascii="Times New Roman" w:hAnsi="Times New Roman" w:cs="Times New Roman"/>
          <w:b/>
          <w:sz w:val="24"/>
          <w:szCs w:val="24"/>
        </w:rPr>
        <w:lastRenderedPageBreak/>
        <w:t>Распределительная ведомость.</w:t>
      </w: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953"/>
        <w:gridCol w:w="567"/>
        <w:gridCol w:w="708"/>
        <w:gridCol w:w="2411"/>
      </w:tblGrid>
      <w:tr w:rsidR="001440C8" w:rsidRPr="00277F99" w:rsidTr="00BD0AC8">
        <w:trPr>
          <w:trHeight w:val="192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№ </w:t>
            </w:r>
            <w:proofErr w:type="spellStart"/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п.п</w:t>
            </w:r>
            <w:proofErr w:type="spellEnd"/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5953" w:type="dxa"/>
            <w:vMerge w:val="restart"/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Виды работ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Исполнитель</w:t>
            </w:r>
          </w:p>
        </w:tc>
        <w:tc>
          <w:tcPr>
            <w:tcW w:w="2411" w:type="dxa"/>
            <w:vMerge w:val="restart"/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Примечание</w:t>
            </w:r>
          </w:p>
        </w:tc>
      </w:tr>
      <w:tr w:rsidR="001440C8" w:rsidRPr="00277F99" w:rsidTr="00BD0AC8">
        <w:trPr>
          <w:trHeight w:val="170"/>
        </w:trPr>
        <w:tc>
          <w:tcPr>
            <w:tcW w:w="568" w:type="dxa"/>
            <w:vMerge/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vMerge/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заказчик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подрядчик</w:t>
            </w:r>
          </w:p>
        </w:tc>
        <w:tc>
          <w:tcPr>
            <w:tcW w:w="2411" w:type="dxa"/>
            <w:vMerge/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50"/>
        </w:trPr>
        <w:tc>
          <w:tcPr>
            <w:tcW w:w="568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Оформление разрешительных документов и договора аренды земельного участка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577"/>
        </w:trPr>
        <w:tc>
          <w:tcPr>
            <w:tcW w:w="568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440C8" w:rsidRPr="00277F99" w:rsidRDefault="001440C8" w:rsidP="00B917F1">
            <w:pPr>
              <w:ind w:left="34"/>
              <w:contextualSpacing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Подготовительные работы: подъездные пути к буровой пл</w:t>
            </w:r>
            <w:r w:rsidR="00B917F1">
              <w:rPr>
                <w:rFonts w:ascii="Times New Roman" w:hAnsi="Times New Roman" w:cs="Times New Roman"/>
                <w:bCs/>
                <w:sz w:val="16"/>
                <w:szCs w:val="16"/>
              </w:rPr>
              <w:t>ощадке, строительство площадки.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40C8" w:rsidRPr="0036573E" w:rsidRDefault="00B917F1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17F1" w:rsidRPr="00277F99" w:rsidTr="00BD0AC8">
        <w:trPr>
          <w:trHeight w:val="601"/>
        </w:trPr>
        <w:tc>
          <w:tcPr>
            <w:tcW w:w="568" w:type="dxa"/>
            <w:shd w:val="clear" w:color="auto" w:fill="auto"/>
            <w:vAlign w:val="center"/>
          </w:tcPr>
          <w:p w:rsidR="00B917F1" w:rsidRPr="00277F99" w:rsidRDefault="00B917F1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2.1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B917F1" w:rsidRPr="00277F99" w:rsidRDefault="00B917F1" w:rsidP="00B917F1">
            <w:pPr>
              <w:ind w:left="34"/>
              <w:contextualSpacing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Организация и получение правоустанавливающих и разрешительных документов по организации временных проездов/переездов через </w:t>
            </w:r>
            <w:proofErr w:type="spellStart"/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газонефтепроводы</w:t>
            </w:r>
            <w:proofErr w:type="spellEnd"/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, водоохранные зоны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. Строительство </w:t>
            </w: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временного 2-х секцио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нного шламового накопителя,  водозаборной</w:t>
            </w: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скважин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ы.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917F1" w:rsidRPr="0036573E" w:rsidRDefault="00B917F1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B917F1" w:rsidRPr="0036573E" w:rsidRDefault="00B917F1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B917F1" w:rsidRPr="00277F99" w:rsidRDefault="00B917F1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50"/>
        </w:trPr>
        <w:tc>
          <w:tcPr>
            <w:tcW w:w="568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Разработка проектно-сметной документации для строительства скважины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50"/>
        </w:trPr>
        <w:tc>
          <w:tcPr>
            <w:tcW w:w="568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Вышкомонтажные работы в том числе пусконаладочные работы и </w:t>
            </w:r>
            <w:proofErr w:type="gram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строительство</w:t>
            </w:r>
            <w:proofErr w:type="gramEnd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и ликвидация артезианских скважин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447"/>
        </w:trPr>
        <w:tc>
          <w:tcPr>
            <w:tcW w:w="568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440C8" w:rsidRPr="00277F99" w:rsidRDefault="001440C8" w:rsidP="007D0E66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Инженерная подготовка и техническая рекультивация кустовой площадки и подъездных путей селективная выемка, складирование и хранение почвы во временных отвалах; формирование оптимальной по геометрическим параметрам площадки бурения; предотвращение самовозгорания отвалов; планировка поверхности, </w:t>
            </w:r>
            <w:proofErr w:type="spell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выполаживание</w:t>
            </w:r>
            <w:proofErr w:type="spellEnd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; устройство выездов; устройство осушительной сети; покрытие рекультивируемой поверхности слоем потенциально плодородных почвооб</w:t>
            </w:r>
            <w:r w:rsidR="007D0E66">
              <w:rPr>
                <w:rFonts w:ascii="Times New Roman" w:hAnsi="Times New Roman" w:cs="Times New Roman"/>
                <w:sz w:val="16"/>
                <w:szCs w:val="16"/>
              </w:rPr>
              <w:t>разующих пород и его планировка</w:t>
            </w: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440C8" w:rsidRPr="0036573E" w:rsidRDefault="00B917F1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50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7D0E66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Техническая рекультивация после окончания производства работ</w:t>
            </w:r>
            <w:r w:rsidR="00ED6D1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="00ED6D1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676DDE">
              <w:rPr>
                <w:rFonts w:ascii="Times New Roman" w:hAnsi="Times New Roman" w:cs="Times New Roman"/>
                <w:sz w:val="16"/>
                <w:szCs w:val="16"/>
              </w:rPr>
              <w:t xml:space="preserve"> восстановление</w:t>
            </w:r>
            <w:proofErr w:type="gramEnd"/>
            <w:r w:rsidR="00676DD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ED6D15">
              <w:rPr>
                <w:rFonts w:ascii="Times New Roman" w:hAnsi="Times New Roman" w:cs="Times New Roman"/>
                <w:sz w:val="16"/>
                <w:szCs w:val="16"/>
              </w:rPr>
              <w:t xml:space="preserve">вертикальных отметок </w:t>
            </w:r>
            <w:proofErr w:type="spellStart"/>
            <w:r w:rsidR="00ED6D15">
              <w:rPr>
                <w:rFonts w:ascii="Times New Roman" w:hAnsi="Times New Roman" w:cs="Times New Roman"/>
                <w:sz w:val="16"/>
                <w:szCs w:val="16"/>
              </w:rPr>
              <w:t>плошадки</w:t>
            </w:r>
            <w:proofErr w:type="spellEnd"/>
            <w:r w:rsidR="00ED6D15">
              <w:rPr>
                <w:rFonts w:ascii="Times New Roman" w:hAnsi="Times New Roman" w:cs="Times New Roman"/>
                <w:sz w:val="16"/>
                <w:szCs w:val="16"/>
              </w:rPr>
              <w:t>, рекультивация амбаров</w:t>
            </w:r>
            <w:r w:rsidR="007D0E66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="007D0E66"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демонтаж фундаментов, контуров заземления, опор под трубопроводы и </w:t>
            </w:r>
            <w:proofErr w:type="spellStart"/>
            <w:r w:rsidR="007D0E66" w:rsidRPr="00277F99">
              <w:rPr>
                <w:rFonts w:ascii="Times New Roman" w:hAnsi="Times New Roman" w:cs="Times New Roman"/>
                <w:sz w:val="16"/>
                <w:szCs w:val="16"/>
              </w:rPr>
              <w:t>превенторных</w:t>
            </w:r>
            <w:proofErr w:type="spellEnd"/>
            <w:r w:rsidR="007D0E66"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стоек, якорей, уборку мусора и отходов, </w:t>
            </w:r>
            <w:proofErr w:type="spellStart"/>
            <w:r w:rsidR="007D0E66" w:rsidRPr="00277F99">
              <w:rPr>
                <w:rFonts w:ascii="Times New Roman" w:hAnsi="Times New Roman" w:cs="Times New Roman"/>
                <w:sz w:val="16"/>
                <w:szCs w:val="16"/>
              </w:rPr>
              <w:t>замазученности</w:t>
            </w:r>
            <w:proofErr w:type="spellEnd"/>
            <w:r w:rsidR="007D0E66" w:rsidRPr="00277F99">
              <w:rPr>
                <w:rFonts w:ascii="Times New Roman" w:hAnsi="Times New Roman" w:cs="Times New Roman"/>
                <w:sz w:val="16"/>
                <w:szCs w:val="16"/>
              </w:rPr>
              <w:t>, засыпку искусственных углублений</w:t>
            </w:r>
            <w:r w:rsidR="00ED6D15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="007D0E6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56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9639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1440C8" w:rsidRPr="0036573E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Бурение скважин</w:t>
            </w:r>
          </w:p>
        </w:tc>
      </w:tr>
      <w:tr w:rsidR="001440C8" w:rsidRPr="00277F99" w:rsidTr="00BD0AC8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74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7.1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Долота, долотный сервис (предоставление гаммы долот, расширители, </w:t>
            </w:r>
            <w:proofErr w:type="spell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яссы</w:t>
            </w:r>
            <w:proofErr w:type="spellEnd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и т.д. для всех интервалов бурения)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 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3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7.2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Сервис по предоставлению ВЗД и элементов КНБК (забойные двигатели, </w:t>
            </w:r>
            <w:proofErr w:type="spell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центраторы</w:t>
            </w:r>
            <w:proofErr w:type="spellEnd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, калибраторы, обратные клапана для ВЗД, переводники и т.д.), хомут, </w:t>
            </w:r>
            <w:proofErr w:type="spell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спайдер</w:t>
            </w:r>
            <w:proofErr w:type="spellEnd"/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1440C8" w:rsidRPr="00277F99" w:rsidTr="00BD0AC8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7.3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Комплект аварийно-</w:t>
            </w:r>
            <w:proofErr w:type="spell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ловильного</w:t>
            </w:r>
            <w:proofErr w:type="spellEnd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инструмента для специфичного оборудования сервисного Подрядчика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7.4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Сервис буровых растворов, включая </w:t>
            </w:r>
            <w:proofErr w:type="spellStart"/>
            <w:proofErr w:type="gram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хим.реагенты</w:t>
            </w:r>
            <w:proofErr w:type="spellEnd"/>
            <w:proofErr w:type="gramEnd"/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5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7.5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Запас хим. реагентов для ликвидации возможных осложнений на базе бурового подрядчика, либо подрядчика по буровым растворам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Готовность Подрядчика (субподрядчика) произвести оперативный завоз (в течение 24 часов) на место проведения работ</w:t>
            </w:r>
          </w:p>
        </w:tc>
      </w:tr>
      <w:tr w:rsidR="001440C8" w:rsidRPr="00277F99" w:rsidTr="00BD0AC8">
        <w:trPr>
          <w:trHeight w:val="56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7.6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4-х ступенчатая система очистки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7.7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Сервис по телеметрии, включая гамма-датчик, немагнитные УБТ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7.8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Бурильные трубы, УБТС, ТБТ, ВБТ, циркуляционный переводник, инструмент СПО и другие </w:t>
            </w:r>
            <w:proofErr w:type="gram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согласно требований</w:t>
            </w:r>
            <w:proofErr w:type="gramEnd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Заказчика и Группового рабочего проекта.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56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7.9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Переводники на все элементы КНБК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56"/>
        </w:trPr>
        <w:tc>
          <w:tcPr>
            <w:tcW w:w="56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7.10</w:t>
            </w:r>
          </w:p>
        </w:tc>
        <w:tc>
          <w:tcPr>
            <w:tcW w:w="595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Станция ГТИ и геолого-технологическое исследования во время бурения скважин. 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56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5953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Промыслово-геофизические исследования </w:t>
            </w:r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11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8.1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Проведение окончательного и промежуточного каротажа, контрольных замеров кривизны партией геофизиков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1440C8" w:rsidRPr="0036573E" w:rsidRDefault="00B917F1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56"/>
        </w:trPr>
        <w:tc>
          <w:tcPr>
            <w:tcW w:w="56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8.2</w:t>
            </w:r>
          </w:p>
        </w:tc>
        <w:tc>
          <w:tcPr>
            <w:tcW w:w="595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ГФР при освоении (акустическая </w:t>
            </w:r>
            <w:proofErr w:type="spellStart"/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цементограмма</w:t>
            </w:r>
            <w:proofErr w:type="spellEnd"/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, перфорация и т.д.)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440C8" w:rsidRPr="0036573E" w:rsidRDefault="00B917F1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60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Услуги ПФВО при бурении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56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95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Проведение работ по изоляции зон поглощений/</w:t>
            </w:r>
            <w:proofErr w:type="spellStart"/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водопроявлений</w:t>
            </w:r>
            <w:proofErr w:type="spellEnd"/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Затраты на изоляции зон поглощений не включать в общую стоимость лота. Принятие выполненных работ будет осуществляется на основании ИСР и протокола ГТС. </w:t>
            </w:r>
          </w:p>
        </w:tc>
      </w:tr>
      <w:tr w:rsidR="001440C8" w:rsidRPr="00277F99" w:rsidTr="00BD0AC8">
        <w:trPr>
          <w:trHeight w:val="421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12.1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Материалы (</w:t>
            </w:r>
            <w:proofErr w:type="spellStart"/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химреагенты</w:t>
            </w:r>
            <w:proofErr w:type="spellEnd"/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, наполнители, </w:t>
            </w:r>
            <w:proofErr w:type="spellStart"/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кольматанты</w:t>
            </w:r>
            <w:proofErr w:type="spellEnd"/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и т.д.) технология проведения работ, приготовление тампонирующих и изолирующих составов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12.2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Спецтехника (УА, СМН, АТН, УСТ, и т.п.)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421"/>
        </w:trPr>
        <w:tc>
          <w:tcPr>
            <w:tcW w:w="56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12.3</w:t>
            </w:r>
          </w:p>
        </w:tc>
        <w:tc>
          <w:tcPr>
            <w:tcW w:w="595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Подготовка планов работ, обеспечение инженерно-технологического сопровождения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228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639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1440C8" w:rsidRPr="0036573E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Крепление скважин</w:t>
            </w:r>
          </w:p>
        </w:tc>
      </w:tr>
      <w:tr w:rsidR="001440C8" w:rsidRPr="00277F99" w:rsidTr="00BD0AC8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13.1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Обеспечение:</w:t>
            </w:r>
          </w:p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- обсадной трубой (в т.ч. для изготовления подгоночных и переводных патрубков);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Заказчик передает Подрядчику материалы на даваль</w:t>
            </w:r>
            <w:r w:rsidR="00B917F1">
              <w:rPr>
                <w:rFonts w:ascii="Times New Roman" w:hAnsi="Times New Roman" w:cs="Times New Roman"/>
                <w:sz w:val="16"/>
                <w:szCs w:val="16"/>
              </w:rPr>
              <w:t xml:space="preserve">ческой основе. Склад г. Ижевск, п. Игра, п/б Вятка </w:t>
            </w:r>
          </w:p>
        </w:tc>
      </w:tr>
      <w:tr w:rsidR="001440C8" w:rsidRPr="00277F99" w:rsidTr="00BD0AC8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13.2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Обеспечение:</w:t>
            </w:r>
          </w:p>
          <w:p w:rsidR="001440C8" w:rsidRPr="00277F99" w:rsidRDefault="001440C8" w:rsidP="001440C8">
            <w:pPr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- оснастка обсадных колонн (ЦКОД, БК, </w:t>
            </w:r>
            <w:proofErr w:type="spell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Центраторы</w:t>
            </w:r>
            <w:proofErr w:type="spellEnd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, МСЦ, стыковочные узлы, </w:t>
            </w:r>
            <w:proofErr w:type="spell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заколонные</w:t>
            </w:r>
            <w:proofErr w:type="spellEnd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пакера</w:t>
            </w:r>
            <w:proofErr w:type="spellEnd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и т.д.).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Завод изготовитель согласовывается с Заказчиком по письму</w:t>
            </w:r>
          </w:p>
        </w:tc>
      </w:tr>
      <w:tr w:rsidR="001440C8" w:rsidRPr="00277F99" w:rsidTr="00BD0AC8">
        <w:trPr>
          <w:trHeight w:val="543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13.3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Спуск и цементирование обсадных колонн, включая инженерное сопровождение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60"/>
        </w:trPr>
        <w:tc>
          <w:tcPr>
            <w:tcW w:w="568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13.4</w:t>
            </w:r>
          </w:p>
        </w:tc>
        <w:tc>
          <w:tcPr>
            <w:tcW w:w="5953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Регистрация расхода выходящего потока жидкости при цементировании эксплуатационной колонны/колонны – хвостовика.</w:t>
            </w:r>
          </w:p>
        </w:tc>
        <w:tc>
          <w:tcPr>
            <w:tcW w:w="567" w:type="dxa"/>
            <w:tcBorders>
              <w:top w:val="dotted" w:sz="4" w:space="0" w:color="auto"/>
            </w:tcBorders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</w:tcBorders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60"/>
        </w:trPr>
        <w:tc>
          <w:tcPr>
            <w:tcW w:w="568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14</w:t>
            </w:r>
          </w:p>
        </w:tc>
        <w:tc>
          <w:tcPr>
            <w:tcW w:w="5953" w:type="dxa"/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Обеспечение электроэнергией (при отсутствии ЛЭП - за счет автономного источника </w:t>
            </w:r>
            <w:proofErr w:type="spellStart"/>
            <w:proofErr w:type="gramStart"/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эл.энергии</w:t>
            </w:r>
            <w:proofErr w:type="spellEnd"/>
            <w:proofErr w:type="gramEnd"/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(ДЭС))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60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Обеспечение нефтью для котельно-печного топлива и технологических нужд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281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5953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Освоение скважин </w:t>
            </w:r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271"/>
        </w:trPr>
        <w:tc>
          <w:tcPr>
            <w:tcW w:w="56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16.1</w:t>
            </w:r>
          </w:p>
        </w:tc>
        <w:tc>
          <w:tcPr>
            <w:tcW w:w="595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Подготовка и планировка устьевой площадки после бурения скважин. 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7F99" w:rsidRPr="00277F99" w:rsidTr="00BD0AC8">
        <w:trPr>
          <w:trHeight w:val="271"/>
        </w:trPr>
        <w:tc>
          <w:tcPr>
            <w:tcW w:w="56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277F99" w:rsidRPr="00277F99" w:rsidRDefault="00277F99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953" w:type="dxa"/>
            <w:vMerge w:val="restart"/>
            <w:shd w:val="clear" w:color="auto" w:fill="auto"/>
            <w:vAlign w:val="center"/>
          </w:tcPr>
          <w:p w:rsidR="00277F99" w:rsidRPr="00277F99" w:rsidRDefault="00277F99" w:rsidP="001440C8">
            <w:pPr>
              <w:ind w:left="34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При эксплуатации водяной скважины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7F99" w:rsidRPr="0036573E" w:rsidRDefault="00277F99" w:rsidP="001440C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7F99" w:rsidRPr="0036573E" w:rsidRDefault="00277F99" w:rsidP="001440C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7F99" w:rsidRPr="00277F99" w:rsidRDefault="00277F99" w:rsidP="001440C8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Осуществление контроля объемом добычи подземных вод (не более 100м3/</w:t>
            </w:r>
            <w:proofErr w:type="spell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сут</w:t>
            </w:r>
            <w:proofErr w:type="spellEnd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в пределах предоставленного участка недр)</w:t>
            </w:r>
          </w:p>
        </w:tc>
      </w:tr>
      <w:tr w:rsidR="00277F99" w:rsidRPr="00277F99" w:rsidTr="00BD0AC8">
        <w:trPr>
          <w:trHeight w:val="271"/>
        </w:trPr>
        <w:tc>
          <w:tcPr>
            <w:tcW w:w="5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77F99" w:rsidRPr="00277F99" w:rsidRDefault="00277F99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16.2</w:t>
            </w:r>
          </w:p>
        </w:tc>
        <w:tc>
          <w:tcPr>
            <w:tcW w:w="5953" w:type="dxa"/>
            <w:vMerge/>
            <w:shd w:val="clear" w:color="auto" w:fill="auto"/>
            <w:vAlign w:val="center"/>
          </w:tcPr>
          <w:p w:rsidR="00277F99" w:rsidRPr="00277F99" w:rsidRDefault="00277F99" w:rsidP="001440C8">
            <w:pPr>
              <w:ind w:left="34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7F99" w:rsidRPr="0036573E" w:rsidRDefault="00277F99" w:rsidP="001440C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7F99" w:rsidRPr="0036573E" w:rsidRDefault="00277F99" w:rsidP="001440C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7F99" w:rsidRPr="00277F99" w:rsidRDefault="00277F99" w:rsidP="001440C8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Ежедневный контроль за ведением журналов учета </w:t>
            </w:r>
            <w:proofErr w:type="gram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водо-потребления</w:t>
            </w:r>
            <w:proofErr w:type="gramEnd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средствами измерений, а также за исправностью контрольно- измерительной аппаратуры скважин (наличие действующего акта поверки).</w:t>
            </w:r>
          </w:p>
        </w:tc>
      </w:tr>
      <w:tr w:rsidR="00277F99" w:rsidRPr="00277F99" w:rsidTr="00BD0AC8">
        <w:trPr>
          <w:trHeight w:val="271"/>
        </w:trPr>
        <w:tc>
          <w:tcPr>
            <w:tcW w:w="56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77F99" w:rsidRPr="00277F99" w:rsidRDefault="00277F99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95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7F99" w:rsidRPr="00277F99" w:rsidRDefault="00277F99" w:rsidP="001440C8">
            <w:pPr>
              <w:ind w:left="34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7F99" w:rsidRPr="0036573E" w:rsidRDefault="00277F99" w:rsidP="001440C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7F99" w:rsidRPr="0036573E" w:rsidRDefault="00277F99" w:rsidP="001440C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7F99" w:rsidRPr="00277F99" w:rsidRDefault="00277F99" w:rsidP="001440C8">
            <w:pPr>
              <w:ind w:right="-1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Контроль за отбором проб и </w:t>
            </w:r>
            <w:proofErr w:type="spellStart"/>
            <w:proofErr w:type="gram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орга-низация</w:t>
            </w:r>
            <w:proofErr w:type="spellEnd"/>
            <w:proofErr w:type="gramEnd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проведения химического анализа проб воды</w:t>
            </w:r>
          </w:p>
        </w:tc>
      </w:tr>
      <w:tr w:rsidR="001440C8" w:rsidRPr="00277F99" w:rsidTr="00BD0AC8">
        <w:trPr>
          <w:trHeight w:val="56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40C8" w:rsidRPr="0036573E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Обеспечение оборудованием и инструментом:</w:t>
            </w:r>
          </w:p>
        </w:tc>
      </w:tr>
      <w:tr w:rsidR="001440C8" w:rsidRPr="00277F99" w:rsidTr="00BD0AC8">
        <w:trPr>
          <w:trHeight w:val="56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колонная головка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vMerge w:val="restar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Заказчик передает Подрядчику оборудование в монтаж на основании унифицированной формы М-15 на давальческой основе со склада Заказчика</w:t>
            </w:r>
          </w:p>
        </w:tc>
      </w:tr>
      <w:tr w:rsidR="001440C8" w:rsidRPr="00277F99" w:rsidTr="00BD0AC8">
        <w:trPr>
          <w:trHeight w:val="56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катушка КПР, переходной фланец под ПВО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116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фонтанная арматура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148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технологическое НКТ для освоения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133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фондовое НКТ (временная консервация, запуск скважины в работу)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133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НКТ для опрессовки эксплуатационной колонны снижением уровня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133"/>
        </w:trPr>
        <w:tc>
          <w:tcPr>
            <w:tcW w:w="568" w:type="dxa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:rsidR="001440C8" w:rsidRPr="0036573E" w:rsidRDefault="001440C8" w:rsidP="001440C8">
            <w:pPr>
              <w:ind w:left="107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sz w:val="16"/>
                <w:szCs w:val="16"/>
              </w:rPr>
              <w:t>Документация</w:t>
            </w:r>
          </w:p>
        </w:tc>
      </w:tr>
      <w:tr w:rsidR="001440C8" w:rsidRPr="00277F99" w:rsidTr="00BD0AC8">
        <w:trPr>
          <w:trHeight w:val="133"/>
        </w:trPr>
        <w:tc>
          <w:tcPr>
            <w:tcW w:w="568" w:type="dxa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18.1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Программа работ на бурение скважины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133"/>
        </w:trPr>
        <w:tc>
          <w:tcPr>
            <w:tcW w:w="568" w:type="dxa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18.2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Подготовка технологических планов, программа «глубина-день»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133"/>
        </w:trPr>
        <w:tc>
          <w:tcPr>
            <w:tcW w:w="568" w:type="dxa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18.3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Заключительные отчеты по скважине (формирование дела скважины по установленным образцам)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133"/>
        </w:trPr>
        <w:tc>
          <w:tcPr>
            <w:tcW w:w="568" w:type="dxa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18.4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Ведение журналов учета водопотребления на бумажном носителе/электронном виде, согласно установленных форм, предоставление ежемесячной отчетности, сдача журнала совместно с делом скважины.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133"/>
        </w:trPr>
        <w:tc>
          <w:tcPr>
            <w:tcW w:w="568" w:type="dxa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18.5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Формирование форм КС-14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133"/>
        </w:trPr>
        <w:tc>
          <w:tcPr>
            <w:tcW w:w="568" w:type="dxa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18.6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Отчеты Сервисных подрядчиков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360"/>
        </w:trPr>
        <w:tc>
          <w:tcPr>
            <w:tcW w:w="568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  <w:hideMark/>
          </w:tcPr>
          <w:p w:rsidR="001440C8" w:rsidRPr="0036573E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Транспортировка оборудования и погрузочно-разгрузочные работы  </w:t>
            </w:r>
          </w:p>
        </w:tc>
      </w:tr>
      <w:tr w:rsidR="001440C8" w:rsidRPr="00277F99" w:rsidTr="00BD0AC8">
        <w:trPr>
          <w:trHeight w:val="228"/>
        </w:trPr>
        <w:tc>
          <w:tcPr>
            <w:tcW w:w="568" w:type="dxa"/>
            <w:shd w:val="clear" w:color="auto" w:fill="auto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19.1</w:t>
            </w:r>
          </w:p>
        </w:tc>
        <w:tc>
          <w:tcPr>
            <w:tcW w:w="5953" w:type="dxa"/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Аварийная эвакуация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132"/>
        </w:trPr>
        <w:tc>
          <w:tcPr>
            <w:tcW w:w="568" w:type="dxa"/>
            <w:shd w:val="clear" w:color="auto" w:fill="auto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19.2</w:t>
            </w:r>
          </w:p>
        </w:tc>
        <w:tc>
          <w:tcPr>
            <w:tcW w:w="5953" w:type="dxa"/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Погрузка, разгрузка, транспортировка оборудования и материалов Генерального Подрядчика до объекта работ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132"/>
        </w:trPr>
        <w:tc>
          <w:tcPr>
            <w:tcW w:w="568" w:type="dxa"/>
            <w:shd w:val="clear" w:color="auto" w:fill="auto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19.3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Транспортировка оборудования и материалов Заказчика, необходимых для бурения скважины, со склада Заказчика (с места указанного Заказчиком) до объекта работ 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132"/>
        </w:trPr>
        <w:tc>
          <w:tcPr>
            <w:tcW w:w="568" w:type="dxa"/>
            <w:shd w:val="clear" w:color="auto" w:fill="auto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19.4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Погрузка, разгрузка, транспортировка оборудования и материалов Заказчика на объекте работ (средствами малой механизации). Хранение в соответствии с требованием Заказчика, завода-изготовителя (обсадная труба, ОКК, ФА)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132"/>
        </w:trPr>
        <w:tc>
          <w:tcPr>
            <w:tcW w:w="568" w:type="dxa"/>
            <w:shd w:val="clear" w:color="auto" w:fill="auto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19.5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Транспортировка персонала Подрядчика на рабочую площадку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132"/>
        </w:trPr>
        <w:tc>
          <w:tcPr>
            <w:tcW w:w="568" w:type="dxa"/>
            <w:shd w:val="clear" w:color="auto" w:fill="auto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19.6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Вывоз и утилизация отходов после Работ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132"/>
        </w:trPr>
        <w:tc>
          <w:tcPr>
            <w:tcW w:w="568" w:type="dxa"/>
            <w:shd w:val="clear" w:color="auto" w:fill="auto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19.7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Обеспечение стеллажами для размещения/хранения обсадных труб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132"/>
        </w:trPr>
        <w:tc>
          <w:tcPr>
            <w:tcW w:w="568" w:type="dxa"/>
            <w:shd w:val="clear" w:color="auto" w:fill="auto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19.8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Организация питания на объекте персонала Заказчика, Подрядчика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:rsidTr="00BD0AC8">
        <w:trPr>
          <w:trHeight w:val="360"/>
        </w:trPr>
        <w:tc>
          <w:tcPr>
            <w:tcW w:w="568" w:type="dxa"/>
            <w:shd w:val="clear" w:color="auto" w:fill="auto"/>
            <w:vAlign w:val="center"/>
          </w:tcPr>
          <w:p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953" w:type="dxa"/>
            <w:shd w:val="clear" w:color="auto" w:fill="auto"/>
            <w:vAlign w:val="center"/>
            <w:hideMark/>
          </w:tcPr>
          <w:p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Лабораторный анализ керна и пластовой жидкости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11" w:type="dxa"/>
            <w:shd w:val="clear" w:color="auto" w:fill="auto"/>
            <w:noWrap/>
            <w:vAlign w:val="center"/>
            <w:hideMark/>
          </w:tcPr>
          <w:p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D0E66" w:rsidRPr="00277F99" w:rsidTr="00BD0AC8">
        <w:trPr>
          <w:trHeight w:val="360"/>
        </w:trPr>
        <w:tc>
          <w:tcPr>
            <w:tcW w:w="568" w:type="dxa"/>
            <w:shd w:val="clear" w:color="auto" w:fill="auto"/>
            <w:vAlign w:val="center"/>
          </w:tcPr>
          <w:p w:rsidR="007D0E66" w:rsidRPr="00277F99" w:rsidRDefault="007D0E66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7D0E66" w:rsidRPr="00277F99" w:rsidRDefault="007D0E66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Обращение с отходами бурения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D0E66" w:rsidRPr="0036573E" w:rsidRDefault="007D0E66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D0E66" w:rsidRPr="0036573E" w:rsidRDefault="007D0E66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shd w:val="clear" w:color="auto" w:fill="auto"/>
            <w:noWrap/>
            <w:vAlign w:val="center"/>
          </w:tcPr>
          <w:p w:rsidR="007D0E66" w:rsidRPr="00277F99" w:rsidRDefault="007D0E66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D0E66" w:rsidRPr="00277F99" w:rsidTr="00BD0AC8">
        <w:trPr>
          <w:trHeight w:val="360"/>
        </w:trPr>
        <w:tc>
          <w:tcPr>
            <w:tcW w:w="568" w:type="dxa"/>
            <w:shd w:val="clear" w:color="auto" w:fill="auto"/>
            <w:vAlign w:val="center"/>
          </w:tcPr>
          <w:p w:rsidR="007D0E66" w:rsidRPr="007D0E66" w:rsidRDefault="007D0E66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D0E66">
              <w:rPr>
                <w:rFonts w:ascii="Times New Roman" w:hAnsi="Times New Roman" w:cs="Times New Roman"/>
                <w:bCs/>
                <w:sz w:val="16"/>
                <w:szCs w:val="16"/>
              </w:rPr>
              <w:t>21.1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7D0E66" w:rsidRPr="007D0E66" w:rsidRDefault="007D0E66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D0E66">
              <w:rPr>
                <w:rFonts w:ascii="Times New Roman" w:hAnsi="Times New Roman" w:cs="Times New Roman"/>
                <w:bCs/>
                <w:sz w:val="16"/>
                <w:szCs w:val="16"/>
              </w:rPr>
              <w:t>Вывоз, утилизация, обезвреживание отходов бурения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D0E66" w:rsidRPr="0036573E" w:rsidRDefault="007D0E66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D0E66" w:rsidRPr="0036573E" w:rsidRDefault="007D0E66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shd w:val="clear" w:color="auto" w:fill="auto"/>
            <w:noWrap/>
            <w:vAlign w:val="center"/>
          </w:tcPr>
          <w:p w:rsidR="007D0E66" w:rsidRPr="00277F99" w:rsidRDefault="007D0E66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7D0E66" w:rsidRPr="00277F99" w:rsidTr="00BD0AC8">
        <w:trPr>
          <w:trHeight w:val="360"/>
        </w:trPr>
        <w:tc>
          <w:tcPr>
            <w:tcW w:w="568" w:type="dxa"/>
            <w:shd w:val="clear" w:color="auto" w:fill="auto"/>
            <w:vAlign w:val="center"/>
          </w:tcPr>
          <w:p w:rsidR="007D0E66" w:rsidRPr="007D0E66" w:rsidRDefault="007D0E66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21.2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7D0E66" w:rsidRPr="007D0E66" w:rsidRDefault="00C15C84" w:rsidP="00C15C84">
            <w:pPr>
              <w:ind w:left="34"/>
              <w:contextualSpacing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Учет образования отходов бурения в соответствии с проектными нормативами, строительство и обеспечение безопасной эксплуатации амбаров, обеспечение подъездов к амбарам. Контроль за соответствием объемов образования отходов и ответственность за превышение данных объемов.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D0E66" w:rsidRDefault="007D0E66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D0E66" w:rsidRPr="0036573E" w:rsidRDefault="00C15C84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noWrap/>
            <w:vAlign w:val="center"/>
          </w:tcPr>
          <w:p w:rsidR="007D0E66" w:rsidRPr="00277F99" w:rsidRDefault="007D0E66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</w:tbl>
    <w:p w:rsidR="005A4EF8" w:rsidRPr="00277F99" w:rsidRDefault="005A4EF8">
      <w:pPr>
        <w:rPr>
          <w:rFonts w:ascii="Times New Roman" w:hAnsi="Times New Roman" w:cs="Times New Roman"/>
          <w:b/>
          <w:sz w:val="24"/>
          <w:szCs w:val="24"/>
        </w:rPr>
      </w:pPr>
      <w:r w:rsidRPr="00277F9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C7749" w:rsidRPr="00277F99" w:rsidRDefault="006C7749">
      <w:pPr>
        <w:rPr>
          <w:rFonts w:ascii="Times New Roman" w:hAnsi="Times New Roman" w:cs="Times New Roman"/>
          <w:b/>
          <w:sz w:val="24"/>
          <w:szCs w:val="24"/>
        </w:rPr>
        <w:sectPr w:rsidR="006C7749" w:rsidRPr="00277F99" w:rsidSect="00280184">
          <w:pgSz w:w="11906" w:h="16838"/>
          <w:pgMar w:top="567" w:right="567" w:bottom="567" w:left="1134" w:header="709" w:footer="567" w:gutter="0"/>
          <w:pgNumType w:start="1"/>
          <w:cols w:space="708"/>
          <w:titlePg/>
          <w:docGrid w:linePitch="360"/>
        </w:sectPr>
      </w:pPr>
    </w:p>
    <w:p w:rsidR="00277F99" w:rsidRPr="00277F99" w:rsidRDefault="00277F99" w:rsidP="00277F99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F99">
        <w:rPr>
          <w:rFonts w:ascii="Times New Roman" w:hAnsi="Times New Roman" w:cs="Times New Roman"/>
          <w:b/>
          <w:sz w:val="24"/>
          <w:szCs w:val="24"/>
        </w:rPr>
        <w:lastRenderedPageBreak/>
        <w:t>Коэффициенты снижения стоимости работ, выполненных некачественно.</w:t>
      </w:r>
    </w:p>
    <w:tbl>
      <w:tblPr>
        <w:tblW w:w="15639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"/>
        <w:gridCol w:w="7625"/>
        <w:gridCol w:w="708"/>
        <w:gridCol w:w="6690"/>
      </w:tblGrid>
      <w:tr w:rsidR="00277F99" w:rsidRPr="00277F99" w:rsidTr="004C2171">
        <w:trPr>
          <w:trHeight w:val="258"/>
        </w:trPr>
        <w:tc>
          <w:tcPr>
            <w:tcW w:w="616" w:type="dxa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7625" w:type="dxa"/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Критерии качества и отклонения от проекта и технологии</w:t>
            </w:r>
          </w:p>
        </w:tc>
        <w:tc>
          <w:tcPr>
            <w:tcW w:w="708" w:type="dxa"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Коэф</w:t>
            </w:r>
            <w:proofErr w:type="spellEnd"/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кач</w:t>
            </w:r>
            <w:proofErr w:type="spellEnd"/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. (К)</w:t>
            </w:r>
          </w:p>
        </w:tc>
        <w:tc>
          <w:tcPr>
            <w:tcW w:w="6690" w:type="dxa"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Примечание</w:t>
            </w:r>
          </w:p>
        </w:tc>
      </w:tr>
      <w:tr w:rsidR="00277F99" w:rsidRPr="00277F99" w:rsidTr="004C2171">
        <w:trPr>
          <w:trHeight w:val="258"/>
        </w:trPr>
        <w:tc>
          <w:tcPr>
            <w:tcW w:w="616" w:type="dxa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</w:rPr>
              <w:t>1.</w:t>
            </w:r>
          </w:p>
        </w:tc>
        <w:tc>
          <w:tcPr>
            <w:tcW w:w="15023" w:type="dxa"/>
            <w:gridSpan w:val="3"/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</w:rPr>
              <w:t>Вышкомонтажные работы</w:t>
            </w:r>
          </w:p>
        </w:tc>
      </w:tr>
      <w:tr w:rsidR="00277F99" w:rsidRPr="00277F99" w:rsidTr="004C2171">
        <w:trPr>
          <w:trHeight w:val="258"/>
        </w:trPr>
        <w:tc>
          <w:tcPr>
            <w:tcW w:w="616" w:type="dxa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1.1.</w:t>
            </w:r>
          </w:p>
        </w:tc>
        <w:tc>
          <w:tcPr>
            <w:tcW w:w="7625" w:type="dxa"/>
          </w:tcPr>
          <w:p w:rsidR="00277F99" w:rsidRPr="00277F99" w:rsidRDefault="00277F99" w:rsidP="00277F99">
            <w:pPr>
              <w:spacing w:after="0" w:line="240" w:lineRule="auto"/>
              <w:ind w:right="-107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Производство </w:t>
            </w: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инженерной подготовки кустовой площадки / технической рекультивация</w:t>
            </w: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без согласной Заказчиком схемы.</w:t>
            </w:r>
          </w:p>
        </w:tc>
        <w:tc>
          <w:tcPr>
            <w:tcW w:w="708" w:type="dxa"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Align w:val="center"/>
          </w:tcPr>
          <w:p w:rsidR="00277F99" w:rsidRPr="00277F99" w:rsidRDefault="00277F99" w:rsidP="00277F9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В случае несоответствия ранее выполненных работ согласованной схеме </w:t>
            </w: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Подрядчик ликвидирует брак за свой счет, согласовав работы с Заказчиком.</w:t>
            </w:r>
          </w:p>
        </w:tc>
      </w:tr>
      <w:tr w:rsidR="00277F99" w:rsidRPr="00277F99" w:rsidTr="004C2171">
        <w:trPr>
          <w:trHeight w:val="258"/>
        </w:trPr>
        <w:tc>
          <w:tcPr>
            <w:tcW w:w="616" w:type="dxa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1.2.</w:t>
            </w:r>
          </w:p>
        </w:tc>
        <w:tc>
          <w:tcPr>
            <w:tcW w:w="7625" w:type="dxa"/>
          </w:tcPr>
          <w:p w:rsidR="00277F99" w:rsidRPr="00277F99" w:rsidRDefault="00277F99" w:rsidP="00277F99">
            <w:pPr>
              <w:spacing w:after="0" w:line="240" w:lineRule="auto"/>
              <w:ind w:right="-107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Производство м</w:t>
            </w: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онтажа буровой установки</w:t>
            </w: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без соглас</w:t>
            </w:r>
            <w:r w:rsidR="00B917F1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ован</w:t>
            </w: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ной Заказчиком схемы.</w:t>
            </w:r>
          </w:p>
        </w:tc>
        <w:tc>
          <w:tcPr>
            <w:tcW w:w="708" w:type="dxa"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Align w:val="center"/>
          </w:tcPr>
          <w:p w:rsidR="00277F99" w:rsidRPr="00277F99" w:rsidRDefault="00277F99" w:rsidP="00277F9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В случае несоответствия ранее выполненных работ согласованной схеме </w:t>
            </w: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Подрядчик ликвидирует брак за свой счет, согласовав работы с Заказчиком.</w:t>
            </w:r>
          </w:p>
        </w:tc>
      </w:tr>
      <w:tr w:rsidR="00277F99" w:rsidRPr="00277F99" w:rsidTr="004C2171">
        <w:trPr>
          <w:trHeight w:val="258"/>
        </w:trPr>
        <w:tc>
          <w:tcPr>
            <w:tcW w:w="616" w:type="dxa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625" w:type="dxa"/>
          </w:tcPr>
          <w:p w:rsidR="00277F99" w:rsidRPr="00277F99" w:rsidRDefault="00277F99" w:rsidP="00277F99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Строительство артезианской скважины без согласованной Заказчиком документации</w:t>
            </w:r>
          </w:p>
        </w:tc>
        <w:tc>
          <w:tcPr>
            <w:tcW w:w="708" w:type="dxa"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Align w:val="center"/>
          </w:tcPr>
          <w:p w:rsidR="00277F99" w:rsidRPr="00277F99" w:rsidRDefault="00277F99" w:rsidP="00277F9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В случае несоответствия ранее выполненных работ согласованной схеме </w:t>
            </w: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Подрядчик ликвидирует брак за свой счет, согласовав работы с Заказчиком.</w:t>
            </w:r>
          </w:p>
        </w:tc>
      </w:tr>
      <w:tr w:rsidR="00277F99" w:rsidRPr="00277F99" w:rsidTr="004C2171">
        <w:trPr>
          <w:trHeight w:val="50"/>
        </w:trPr>
        <w:tc>
          <w:tcPr>
            <w:tcW w:w="616" w:type="dxa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</w:rPr>
              <w:t>2.</w:t>
            </w:r>
          </w:p>
        </w:tc>
        <w:tc>
          <w:tcPr>
            <w:tcW w:w="15023" w:type="dxa"/>
            <w:gridSpan w:val="3"/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</w:rPr>
              <w:t>Бурение и крепление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2.1.</w:t>
            </w:r>
          </w:p>
        </w:tc>
        <w:tc>
          <w:tcPr>
            <w:tcW w:w="7625" w:type="dxa"/>
            <w:tcBorders>
              <w:bottom w:val="dotted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ВЫХОД ЗА КРУГ ДОПУСКА </w:t>
            </w: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 величину: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vMerge w:val="restart"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 момента получения информации о выходе скважины за круг допуска Подрядчик обязан дальнейшие действия согласовать с Заказчиком. В случае несогласования выхода скважины за круг допуска Подрядчик обеспечивает бурение скважины в проектное местоположение за свой счет, согласовав работы с Заказчиком.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 0,1 R круга допуска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vMerge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 0,2 до 0,5 R круга допуска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2.1.3</w:t>
            </w:r>
          </w:p>
        </w:tc>
        <w:tc>
          <w:tcPr>
            <w:tcW w:w="7625" w:type="dxa"/>
            <w:tcBorders>
              <w:top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более 0,5 R круга допуска</w:t>
            </w:r>
          </w:p>
        </w:tc>
        <w:tc>
          <w:tcPr>
            <w:tcW w:w="708" w:type="dxa"/>
            <w:tcBorders>
              <w:top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0,90</w:t>
            </w:r>
          </w:p>
        </w:tc>
        <w:tc>
          <w:tcPr>
            <w:tcW w:w="6690" w:type="dxa"/>
            <w:vMerge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bottom w:val="single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2.2</w:t>
            </w:r>
          </w:p>
        </w:tc>
        <w:tc>
          <w:tcPr>
            <w:tcW w:w="7625" w:type="dxa"/>
            <w:tcBorders>
              <w:bottom w:val="single" w:sz="4" w:space="0" w:color="auto"/>
            </w:tcBorders>
          </w:tcPr>
          <w:p w:rsidR="00277F99" w:rsidRPr="00277F99" w:rsidRDefault="00277F99" w:rsidP="00277F99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ПРОСТРАНСТВЕННАЯ ИНТЕНСИВНОСТЬ ИСКРИВЛЕНИЯ: 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noWrap/>
            <w:vAlign w:val="bottom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:rsidTr="004C2171">
        <w:trPr>
          <w:trHeight w:val="21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:rsidR="00277F99" w:rsidRPr="00277F99" w:rsidRDefault="00277F99" w:rsidP="00277F99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 интервале набора зенитного угла, корректировки профиля скважины (до интервала установки ГНО)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vMerge w:val="restart"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Интенсивность считается превышенной, если нарушение зафиксировано не менее, чем в трёх соседних точках. Коэффициент определяется по усредненному значению интенсивности.</w:t>
            </w:r>
          </w:p>
        </w:tc>
      </w:tr>
      <w:tr w:rsidR="00277F99" w:rsidRPr="00277F99" w:rsidTr="004C2171">
        <w:trPr>
          <w:trHeight w:val="21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 1,5 градусов/10м.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6690" w:type="dxa"/>
            <w:vMerge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14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 1,6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Merge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50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 1,7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0,97</w:t>
            </w:r>
          </w:p>
        </w:tc>
        <w:tc>
          <w:tcPr>
            <w:tcW w:w="6690" w:type="dxa"/>
            <w:vMerge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14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2.2.4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 1,8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14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2.2.5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 1,9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0,93</w:t>
            </w:r>
          </w:p>
        </w:tc>
        <w:tc>
          <w:tcPr>
            <w:tcW w:w="6690" w:type="dxa"/>
            <w:vMerge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50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2.2.6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</w:tcPr>
          <w:p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 2 и более градусов/10м -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0,90</w:t>
            </w:r>
          </w:p>
        </w:tc>
        <w:tc>
          <w:tcPr>
            <w:tcW w:w="6690" w:type="dxa"/>
            <w:vMerge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162"/>
        </w:trPr>
        <w:tc>
          <w:tcPr>
            <w:tcW w:w="616" w:type="dxa"/>
            <w:tcBorders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tcBorders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-10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 интервале установки ГНО:</w:t>
            </w:r>
          </w:p>
        </w:tc>
        <w:tc>
          <w:tcPr>
            <w:tcW w:w="708" w:type="dxa"/>
            <w:tcBorders>
              <w:bottom w:val="dotted" w:sz="4" w:space="0" w:color="auto"/>
            </w:tcBorders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vMerge w:val="restart"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 случае превышения интенсивности более 1,5град/10м выше интервала установки ГНО и 0,05 градуса/10м в интервале установки ГНО брак ликвидирует Подрядчик за свой счет, согласовав работы с Заказчиком.</w:t>
            </w:r>
          </w:p>
        </w:tc>
      </w:tr>
      <w:tr w:rsidR="00277F99" w:rsidRPr="00277F99" w:rsidTr="004C2171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2.2.7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 0,3 градусов/10м.- -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6690" w:type="dxa"/>
            <w:vMerge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2.2.8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 0,5 градусов/10м - 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Merge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2.2.9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 0,7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0,97</w:t>
            </w:r>
          </w:p>
        </w:tc>
        <w:tc>
          <w:tcPr>
            <w:tcW w:w="6690" w:type="dxa"/>
            <w:vMerge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2.2.10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 0,8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2.2.11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 0,9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0,93</w:t>
            </w:r>
          </w:p>
        </w:tc>
        <w:tc>
          <w:tcPr>
            <w:tcW w:w="6690" w:type="dxa"/>
            <w:vMerge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161"/>
        </w:trPr>
        <w:tc>
          <w:tcPr>
            <w:tcW w:w="616" w:type="dxa"/>
            <w:tcBorders>
              <w:top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2.2.12</w:t>
            </w:r>
          </w:p>
        </w:tc>
        <w:tc>
          <w:tcPr>
            <w:tcW w:w="7625" w:type="dxa"/>
            <w:tcBorders>
              <w:top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до1,0 и более градусов/10м</w:t>
            </w:r>
          </w:p>
        </w:tc>
        <w:tc>
          <w:tcPr>
            <w:tcW w:w="708" w:type="dxa"/>
            <w:tcBorders>
              <w:top w:val="dotted" w:sz="4" w:space="0" w:color="auto"/>
            </w:tcBorders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0,90</w:t>
            </w:r>
          </w:p>
        </w:tc>
        <w:tc>
          <w:tcPr>
            <w:tcW w:w="6690" w:type="dxa"/>
            <w:vMerge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7625" w:type="dxa"/>
          </w:tcPr>
          <w:p w:rsidR="00277F99" w:rsidRPr="00277F99" w:rsidRDefault="00277F99" w:rsidP="00277F99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ЗАРЕЗКА НАКЛОННО-НАПРАВЛЕННОГО СТВОЛА</w:t>
            </w: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 отклонением от проектного азимута более +/- 30 градусов. </w:t>
            </w:r>
          </w:p>
        </w:tc>
        <w:tc>
          <w:tcPr>
            <w:tcW w:w="708" w:type="dxa"/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согласовывается с Заказчиком. При несогласовании отклонения Подрядчик ликвидирует брак за свой счет, согласовав работы с Заказчиком.  При отклонении за каждые 10 градусов (свыше +/- 30) коэффициент качества снижается на 0,01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7625" w:type="dxa"/>
          </w:tcPr>
          <w:p w:rsidR="00277F99" w:rsidRPr="00277F99" w:rsidRDefault="00277F99" w:rsidP="00277F99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ПРЕВЫШЕНИЕ ЗЕНИТНОГО УГЛА </w:t>
            </w: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более максимально допустимого значения</w:t>
            </w:r>
          </w:p>
        </w:tc>
        <w:tc>
          <w:tcPr>
            <w:tcW w:w="708" w:type="dxa"/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Максимально допустимый зенитный угол указывается в Программе на проводку скважины. За превышение на каждые 3 градуса коэффициент качества снижается на 0,01. Превышение максимально допустимого зенитного угла согласовывается с Заказчиком. В случае </w:t>
            </w:r>
            <w:proofErr w:type="gram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 согласования</w:t>
            </w:r>
            <w:proofErr w:type="gram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брак ликвидирует Подрядчик за свой счет, согласовав работы с Заказчиком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7625" w:type="dxa"/>
          </w:tcPr>
          <w:p w:rsidR="00277F99" w:rsidRPr="00277F99" w:rsidRDefault="00277F99" w:rsidP="00277F99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НЕЗАПЛАНИРОВАННОЕ ПРОВЕДЕНИЕ ИСПРАВИТЕЛЬНЫХ РАБОТ</w:t>
            </w:r>
          </w:p>
        </w:tc>
        <w:tc>
          <w:tcPr>
            <w:tcW w:w="708" w:type="dxa"/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Планируемые работы по корректировке параметров кривизны указываются в Программе на проводку скважины по согласованию с Заказчиком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7625" w:type="dxa"/>
          </w:tcPr>
          <w:p w:rsidR="00277F99" w:rsidRPr="00277F99" w:rsidRDefault="00277F99" w:rsidP="00277F99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НАРУШЕНИЕ ПРОФИЛЯ СКВАЖИНЫ </w:t>
            </w:r>
          </w:p>
        </w:tc>
        <w:tc>
          <w:tcPr>
            <w:tcW w:w="708" w:type="dxa"/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vMerge w:val="restart"/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vMerge w:val="restart"/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отклонение на градус по зенитному углу при вскрытии продуктивного пласта</w:t>
            </w:r>
          </w:p>
        </w:tc>
        <w:tc>
          <w:tcPr>
            <w:tcW w:w="708" w:type="dxa"/>
            <w:vMerge w:val="restart"/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690" w:type="dxa"/>
            <w:tcBorders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Снижение коэффициента качества на 0,01 за отклонение на каждые 1,5 градуса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vMerge/>
            <w:tcBorders>
              <w:bottom w:val="single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vMerge/>
            <w:tcBorders>
              <w:bottom w:val="single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При проводке горизонтального участка с отклонением от согласованного профиля более 10% от всей длины интервала Подрядчик ликвидирует брак за свой счет 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:rsidR="00277F99" w:rsidRPr="00277F99" w:rsidRDefault="00277F99" w:rsidP="00277F99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НАРУШЕНИЕ ТЕХНОЛОГИИ: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невыполнение «Мероприятий по предупреждению аварий и брака в бурении» или их отсутствие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Снижение коэффициента качества на 0,01 за каждый случай невыполнения</w:t>
            </w:r>
          </w:p>
        </w:tc>
      </w:tr>
      <w:tr w:rsidR="00277F99" w:rsidRPr="00277F99" w:rsidTr="004C2171">
        <w:trPr>
          <w:trHeight w:val="7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невыполнение «</w:t>
            </w:r>
            <w:proofErr w:type="spell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Режимно</w:t>
            </w:r>
            <w:proofErr w:type="spell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технологической карты»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Снижение коэффициента качества на 0,01 за каждый случай невыполнения</w:t>
            </w:r>
          </w:p>
        </w:tc>
      </w:tr>
      <w:tr w:rsidR="00277F99" w:rsidRPr="00277F99" w:rsidTr="004C2171">
        <w:trPr>
          <w:trHeight w:val="70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7.3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невыполнение «Положения по креплению скважин»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Снижение коэффициента качества на 0,01 за каждый случай невыполнения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:rsidR="00277F99" w:rsidRPr="00277F99" w:rsidRDefault="00277F99" w:rsidP="00277F99">
            <w:pPr>
              <w:spacing w:after="0" w:line="240" w:lineRule="auto"/>
              <w:ind w:right="3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ОТКЛОНЕНИЕ ПАРАМЕТРОВ БУРОВОГО РАСТВОРА </w:t>
            </w: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 проектных значений: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vAlign w:val="bottom"/>
          </w:tcPr>
          <w:p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отклонение удельного веса промывочной жидкости более чем на 0,03 г/см</w:t>
            </w: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 каждый случай отклонения на 0,01 г/см3 коэффициент качества снижается на 0,01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превышение водоотдачи более чем на 0,5 см³ за 30 мин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 каждый случай превышения на 0,5 см3 коэффициент качества снижается на 0,01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отклонения других параметров более чем на 20%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 каждый случай отклонения коэффициент качества снижается на 0,01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8.3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применение несертифицированных/паспортизованных </w:t>
            </w:r>
            <w:proofErr w:type="spell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химреагентов</w:t>
            </w:r>
            <w:proofErr w:type="spellEnd"/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 каждый случай отклонения коэффициент качества снижается на 0,01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:rsidR="00277F99" w:rsidRPr="00277F99" w:rsidRDefault="00277F99" w:rsidP="00277F99">
            <w:pPr>
              <w:spacing w:after="0" w:line="240" w:lineRule="auto"/>
              <w:ind w:right="3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ПРЕВЫШЕНИЕ ДОПУСТИМОЙ СКОРОСТИ СПУСКА </w:t>
            </w: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бурильного инструмента и обсадной колонны: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lastRenderedPageBreak/>
              <w:t>9.1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 величину до 50%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Merge w:val="restart"/>
            <w:tcBorders>
              <w:top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За каждый случай превышения (при каждом СПО) коэффициент качества снижается на 0,01 </w:t>
            </w:r>
            <w:proofErr w:type="gram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 в</w:t>
            </w:r>
            <w:proofErr w:type="gram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дополнение к понижающему коэффициенту за величину превышения)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 величину от 50 до 100%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vMerge/>
            <w:vAlign w:val="center"/>
          </w:tcPr>
          <w:p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 величину более 100%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vAlign w:val="center"/>
          </w:tcPr>
          <w:p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7625" w:type="dxa"/>
            <w:tcBorders>
              <w:top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Не запланированное СПО</w:t>
            </w:r>
          </w:p>
        </w:tc>
        <w:tc>
          <w:tcPr>
            <w:tcW w:w="708" w:type="dxa"/>
            <w:tcBorders>
              <w:top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vMerge/>
            <w:vAlign w:val="center"/>
          </w:tcPr>
          <w:p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bottom w:val="single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625" w:type="dxa"/>
            <w:tcBorders>
              <w:bottom w:val="single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НАРУШЕНИЕ РЕЖИМА ПРОМЫВКИ </w:t>
            </w:r>
            <w:r w:rsidRPr="00277F9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СКВАЖИНЫ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 каждый случай нарушения (при каждом СПО) коэффициент качества снижается на 0,01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bottom w:val="single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tcBorders>
              <w:bottom w:val="single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Невыполнение необходимого режим промывки по секции Ø324мм-57-55л/с.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bottom w:val="single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tcBorders>
              <w:bottom w:val="single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Невыполнение необходимого режим промывки по секции Ø245мм-50-55л/с.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bottom w:val="single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tcBorders>
              <w:bottom w:val="single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Невыполнение необходимого режим промывки по секциям: Ø168мм- 32-36л/с, Ø114мм- 16-18л/с.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НАРУШЕНИЕ ТЕХНОЛОГИИ КРЕПЛЕНИЯ: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noWrap/>
            <w:vAlign w:val="bottom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-отклонение плотности затворяемого цементного раствора от плановой свыше 0,05 г/см</w:t>
            </w: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3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 каждый случай отклонения на 0,01 г/см3 коэффициент качества снижается на 0,01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остановки в процессе цементирования, кроме запланированных технологически необходимых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цементирование эксплуатационной колонны без станции СКЦ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частичная потеря циркуляции во время </w:t>
            </w:r>
            <w:proofErr w:type="gram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спуска Э</w:t>
            </w:r>
            <w:proofErr w:type="gram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/К и цементировании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полная потеря циркуляции во время спуска обсадных колонн и цементирования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При потере циркуляции во время </w:t>
            </w:r>
            <w:proofErr w:type="gram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спуска Э</w:t>
            </w:r>
            <w:proofErr w:type="gram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/К, дальнейший ее спуск согласовывается с Заказчиком. При потере циркуляции при </w:t>
            </w:r>
            <w:proofErr w:type="gram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цементировании Э</w:t>
            </w:r>
            <w:proofErr w:type="gram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/К на скважине, по согласованию с Заказчиком, до передвижки буровой установки производятся геофизические работы по определению качества крепления, по результатам которых принимается решение о дальнейших работах  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недопоставка технологической оснастки обсадной колонны от запланированного количества </w:t>
            </w:r>
            <w:proofErr w:type="gram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согласно плана</w:t>
            </w:r>
            <w:proofErr w:type="gram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работ, отклонения при установке на колонну по количеству (от выданных геологической службы данных)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не получение "момента "СТОП" посадки </w:t>
            </w:r>
            <w:proofErr w:type="spell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продавочной</w:t>
            </w:r>
            <w:proofErr w:type="spell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пробки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7625" w:type="dxa"/>
            <w:tcBorders>
              <w:bottom w:val="dotted" w:sz="4" w:space="0" w:color="auto"/>
            </w:tcBorders>
            <w:noWrap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КАЧЕСТВО КРЕПЛЕНИЯ: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noWrap/>
            <w:vAlign w:val="bottom"/>
          </w:tcPr>
          <w:p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недопуск обсадной колонны до проектной глубины (более 5 метров)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негерметичность обсадной колонны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0,80</w:t>
            </w:r>
          </w:p>
        </w:tc>
        <w:tc>
          <w:tcPr>
            <w:tcW w:w="6690" w:type="dxa"/>
            <w:vMerge w:val="restar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Подрядчик ликвидирует брак за свой счет или оплачивает работы по его ликвидации 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негерметичность межколонного пространства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несоответствие искусственного забоя фактическому вследствие оставления излишнего цементного стакана, требующее восстановление забоя.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недоподъем</w:t>
            </w:r>
            <w:proofErr w:type="spell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цементного раствора до проектной высоты выше башмака предыдущей колонны (при герметичном межколонном пространстве)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недоподъем</w:t>
            </w:r>
            <w:proofErr w:type="spell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"легкого" цементного раствора до проектной высоты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недоподъем</w:t>
            </w:r>
            <w:proofErr w:type="spell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"тяжелого" цементного раствора до проектной высоты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цементный раствор за кондуктором ниже башмака направления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Подрядчик ликвидирует брак за свой счет с подтверждением уровня подъема цемента по ГИС, согласовав работы с Заказчиком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не перекрыт башмак предыдущей обсадной колонны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0,97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Подрядчик ликвидирует брак за свой счет с подтверждением уровня подъема цемента по ГИС, согласовав работы с Заказчиком, или оплачивает работы по его ликвидации. 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12.10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полное и/или частичное отсутствие контакта цемента с колонной и/или породой в зоне продуктивного пласта при наличии </w:t>
            </w:r>
            <w:proofErr w:type="spell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заколонных</w:t>
            </w:r>
            <w:proofErr w:type="spell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перетоков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Подрядчик ликвидирует брак за свой счет, согласовав работы с Заказчиком, или оплачивает работы по его ликвидации 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12.11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полное и/или частичное отсутствие контакта цемента с колонной и/или породой в интервале заполнения </w:t>
            </w:r>
            <w:proofErr w:type="spell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заколонного</w:t>
            </w:r>
            <w:proofErr w:type="spell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пространства "тяжелым" цементным раствором более 50% от длины интервала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12.12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полное отсутствие контакта цемента с колонной и/или породой в интервале заполнения </w:t>
            </w:r>
            <w:proofErr w:type="spell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заколонного</w:t>
            </w:r>
            <w:proofErr w:type="spell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пространства "легким" цементным раствором более 50% от длины интервала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12.13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отсутствие цемента или плохое качество сцепления цементного камня с колонной или с породой, повлекшее за собой сокращение планируемых интервалов перфорации или невозможность проведения ГРП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:rsidTr="004C2171">
        <w:trPr>
          <w:trHeight w:val="60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12.14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отклонение альтитуды муфты «кондуктора» от проектного значения, указанного в акте о заложении скважины от 4 до 10 см.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12.15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отклонение альтитуды муфты «кондуктора» от проектного значения, указанного в акте о заложении скважины свыше 10 см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noWrap/>
            <w:vAlign w:val="bottom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7625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ПРОЧЕЕ</w:t>
            </w: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ind w:firstLineChars="100" w:firstLine="16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single" w:sz="4" w:space="0" w:color="auto"/>
              <w:bottom w:val="dotted" w:sz="4" w:space="0" w:color="auto"/>
            </w:tcBorders>
            <w:noWrap/>
            <w:vAlign w:val="bottom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Нарушение хранения давальческих материалов Заказчика (обсадная колонна)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 каждый выявленный случай нарушения коэффициент качества снижается на 0,01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Непрохождение комплекса геофизических приборов до плановой глубины 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 каждый выявленный случай нарушения коэффициент качества снижается на 0,01</w:t>
            </w:r>
          </w:p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Подрядчик за свой счет устраняет нарушение в открытом стволе и/или в обсаженной колонне.</w:t>
            </w:r>
          </w:p>
        </w:tc>
      </w:tr>
      <w:tr w:rsidR="00277F99" w:rsidRPr="00277F99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77F99" w:rsidRPr="00277F99" w:rsidRDefault="00277F99" w:rsidP="00277F99">
            <w:pPr>
              <w:spacing w:after="0" w:line="240" w:lineRule="auto"/>
              <w:ind w:right="38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Нарушение сроков сдачи площадки из бурения в обустройства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 каждые  24 ч просрочки сдачи скважины из бурения в освоение</w:t>
            </w:r>
          </w:p>
        </w:tc>
      </w:tr>
    </w:tbl>
    <w:p w:rsidR="00277F99" w:rsidRPr="00277F99" w:rsidRDefault="00277F99" w:rsidP="00277F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</w:p>
    <w:p w:rsidR="00277F99" w:rsidRPr="00277F99" w:rsidRDefault="00277F99" w:rsidP="00277F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7F99">
        <w:rPr>
          <w:rFonts w:ascii="Times New Roman" w:hAnsi="Times New Roman" w:cs="Times New Roman"/>
          <w:b/>
          <w:sz w:val="24"/>
          <w:szCs w:val="24"/>
        </w:rPr>
        <w:t>ПРИМЕЧАНИЕ:</w:t>
      </w:r>
      <w:r w:rsidRPr="00277F99">
        <w:rPr>
          <w:rFonts w:ascii="Times New Roman" w:hAnsi="Times New Roman" w:cs="Times New Roman"/>
          <w:b/>
          <w:sz w:val="24"/>
          <w:szCs w:val="24"/>
        </w:rPr>
        <w:tab/>
      </w:r>
      <w:r w:rsidRPr="00277F99">
        <w:rPr>
          <w:rFonts w:ascii="Times New Roman" w:hAnsi="Times New Roman" w:cs="Times New Roman"/>
          <w:b/>
          <w:sz w:val="24"/>
          <w:szCs w:val="24"/>
        </w:rPr>
        <w:tab/>
      </w:r>
    </w:p>
    <w:p w:rsidR="00277F99" w:rsidRPr="00277F99" w:rsidRDefault="00277F99" w:rsidP="00277F9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lastRenderedPageBreak/>
        <w:t xml:space="preserve">Сумма штрафа за нарушение качества строительства скважины рассчитывается по формуле: </w:t>
      </w:r>
    </w:p>
    <w:p w:rsidR="00277F99" w:rsidRPr="00277F99" w:rsidRDefault="00277F99" w:rsidP="00277F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b/>
          <w:sz w:val="24"/>
          <w:szCs w:val="24"/>
        </w:rPr>
        <w:t>Ш = С х (1 - К)</w:t>
      </w:r>
      <w:r w:rsidRPr="00277F99">
        <w:rPr>
          <w:rFonts w:ascii="Times New Roman" w:hAnsi="Times New Roman" w:cs="Times New Roman"/>
          <w:sz w:val="24"/>
          <w:szCs w:val="24"/>
        </w:rPr>
        <w:t>, где Ш - снижение стоимости скважины; С – фактическая стоимость выполнения работ этапа бурения и крепления</w:t>
      </w:r>
      <w:proofErr w:type="gramStart"/>
      <w:r w:rsidRPr="00277F99">
        <w:rPr>
          <w:rFonts w:ascii="Times New Roman" w:hAnsi="Times New Roman" w:cs="Times New Roman"/>
          <w:sz w:val="24"/>
          <w:szCs w:val="24"/>
        </w:rPr>
        <w:t>; К</w:t>
      </w:r>
      <w:proofErr w:type="gramEnd"/>
      <w:r w:rsidRPr="00277F99">
        <w:rPr>
          <w:rFonts w:ascii="Times New Roman" w:hAnsi="Times New Roman" w:cs="Times New Roman"/>
          <w:sz w:val="24"/>
          <w:szCs w:val="24"/>
        </w:rPr>
        <w:t xml:space="preserve"> - коэффициент качества.</w:t>
      </w:r>
    </w:p>
    <w:p w:rsidR="00277F99" w:rsidRPr="00277F99" w:rsidRDefault="00277F99" w:rsidP="00277F9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t>Коэффициент качества применяется: при бурении - к стоимости бурения и крепления.</w:t>
      </w:r>
      <w:r w:rsidRPr="00277F99">
        <w:rPr>
          <w:rFonts w:ascii="Times New Roman" w:hAnsi="Times New Roman" w:cs="Times New Roman"/>
          <w:sz w:val="24"/>
          <w:szCs w:val="24"/>
        </w:rPr>
        <w:tab/>
      </w:r>
      <w:r w:rsidRPr="00277F99">
        <w:rPr>
          <w:rFonts w:ascii="Times New Roman" w:hAnsi="Times New Roman" w:cs="Times New Roman"/>
          <w:sz w:val="24"/>
          <w:szCs w:val="24"/>
        </w:rPr>
        <w:tab/>
      </w:r>
    </w:p>
    <w:p w:rsidR="00277F99" w:rsidRPr="00277F99" w:rsidRDefault="00277F99" w:rsidP="00277F9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t>Основанием для оценки качества строительства скважин являются акты, материалы ГТИ, СКЦ, ГИС, диаграммы ГИВ-6, отчёт и суточные рапорта супервайзеров, и другие документы.</w:t>
      </w:r>
    </w:p>
    <w:p w:rsidR="00277F99" w:rsidRPr="00277F99" w:rsidRDefault="00277F99" w:rsidP="00277F9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t>При отклонении по нескольким позициям коэффициент качества определяется: К = К1 х К2</w:t>
      </w:r>
      <w:proofErr w:type="gramStart"/>
      <w:r w:rsidRPr="00277F99">
        <w:rPr>
          <w:rFonts w:ascii="Times New Roman" w:hAnsi="Times New Roman" w:cs="Times New Roman"/>
          <w:sz w:val="24"/>
          <w:szCs w:val="24"/>
        </w:rPr>
        <w:t xml:space="preserve"> ….</w:t>
      </w:r>
      <w:proofErr w:type="spellStart"/>
      <w:proofErr w:type="gramEnd"/>
      <w:r w:rsidRPr="00277F99">
        <w:rPr>
          <w:rFonts w:ascii="Times New Roman" w:hAnsi="Times New Roman" w:cs="Times New Roman"/>
          <w:sz w:val="24"/>
          <w:szCs w:val="24"/>
        </w:rPr>
        <w:t>Кn</w:t>
      </w:r>
      <w:proofErr w:type="spellEnd"/>
      <w:r w:rsidRPr="00277F99">
        <w:rPr>
          <w:rFonts w:ascii="Times New Roman" w:hAnsi="Times New Roman" w:cs="Times New Roman"/>
          <w:sz w:val="24"/>
          <w:szCs w:val="24"/>
        </w:rPr>
        <w:t>,     где К1,…n - коэффициент качества по отдельной позиции.</w:t>
      </w:r>
    </w:p>
    <w:p w:rsidR="00277F99" w:rsidRPr="00277F99" w:rsidRDefault="00277F99" w:rsidP="00277F9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t>Коэффициент качества не может быть менее 0,8</w:t>
      </w:r>
      <w:r w:rsidRPr="00277F99">
        <w:rPr>
          <w:rFonts w:ascii="Times New Roman" w:hAnsi="Times New Roman" w:cs="Times New Roman"/>
          <w:sz w:val="24"/>
          <w:szCs w:val="24"/>
        </w:rPr>
        <w:tab/>
      </w:r>
    </w:p>
    <w:p w:rsidR="00277F99" w:rsidRPr="00277F99" w:rsidRDefault="00277F99" w:rsidP="00277F9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t>Подрядчик несет ответственность за выявленные скрытые дефекты во время эксплуатации скважины.</w:t>
      </w:r>
    </w:p>
    <w:p w:rsidR="00277F99" w:rsidRPr="00277F99" w:rsidRDefault="00277F99" w:rsidP="00277F9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  <w:sectPr w:rsidR="00277F99" w:rsidRPr="00277F99" w:rsidSect="004C2171">
          <w:pgSz w:w="16840" w:h="11907" w:orient="landscape"/>
          <w:pgMar w:top="426" w:right="567" w:bottom="567" w:left="567" w:header="0" w:footer="0" w:gutter="0"/>
          <w:cols w:space="720"/>
          <w:docGrid w:linePitch="272"/>
        </w:sectPr>
      </w:pPr>
    </w:p>
    <w:p w:rsidR="00277F99" w:rsidRPr="00375DA3" w:rsidRDefault="00375DA3" w:rsidP="00375DA3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9. </w:t>
      </w:r>
      <w:r w:rsidR="00277F99" w:rsidRPr="00375DA3">
        <w:rPr>
          <w:rFonts w:ascii="Times New Roman" w:hAnsi="Times New Roman" w:cs="Times New Roman"/>
          <w:b/>
          <w:sz w:val="24"/>
          <w:szCs w:val="24"/>
        </w:rPr>
        <w:t>Штрафные санкции за несоблюдение Требований в области ОТ, ПБ и ЭБ, Контрольно-пропускного и внутриобъектового режимов (за единичный факт зафиксированного нарушения).</w:t>
      </w: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"/>
        <w:gridCol w:w="7860"/>
        <w:gridCol w:w="1833"/>
      </w:tblGrid>
      <w:tr w:rsidR="00277F99" w:rsidRPr="00277F99" w:rsidTr="004C2171">
        <w:trPr>
          <w:tblHeader/>
        </w:trPr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7F99" w:rsidRPr="00277F99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7F99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7F99" w:rsidRPr="00277F99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7F99">
              <w:rPr>
                <w:rFonts w:ascii="Times New Roman" w:hAnsi="Times New Roman" w:cs="Times New Roman"/>
                <w:b/>
                <w:bCs/>
              </w:rPr>
              <w:t>Нарушения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277F99" w:rsidRPr="00277F99" w:rsidRDefault="00277F99" w:rsidP="00294A00">
            <w:pPr>
              <w:spacing w:after="0" w:line="240" w:lineRule="auto"/>
              <w:ind w:left="7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7F99">
              <w:rPr>
                <w:rFonts w:ascii="Times New Roman" w:hAnsi="Times New Roman" w:cs="Times New Roman"/>
                <w:b/>
                <w:bCs/>
              </w:rPr>
              <w:t>Штрафные санкции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Отсутствие или не применение работниками спецодежды, спецобуви и др. СИЗ, соответствующих характеру и условиям выполняемых работ (единичный факт), согласно соответствующих типовых отраслевых норм.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200 000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Невыполнение требований Общества в части употребления спиртных напитков и/или наркотических веществ, а так же требований Трудового Кодекса РФ по недопущению на рабочее место (на территории Заказчика) лиц, находящихся в состоянии алкогольного или наркотического опьянения.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За первичное нарушение: 300 000 руб.</w:t>
            </w:r>
          </w:p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За последующие нарушения:</w:t>
            </w:r>
          </w:p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500 000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Отказ водителя от прохождения первичного медицинского освидетельствования или отсутствие отметки о прохождении водителем медосмотра и допуска к управлению транспортным средством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Эксплуатация транспортных средств и (или) самоходных машин на территории месторождений, нефтепромыслов, не состоящих на учете в ГИБДД МВД РФ, органах Гостехнадзора и (или) не имеющих государственных номерных знаков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Отсутствие документов на право управления транспортным средством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60 000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Использование на территории охраняемых объектов без разрешения руководства Общества кино-, фото- и видеоаппаратуры, съемка кино-, фото- и видеоаппаратурой специального оборудования, технической документации и охраняемых объектов Общества без соответствующего на то разрешения руководства Общества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100 000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Нахождение работников Подрядчика па территории охраняемых объектов после окончания рабочего времени (смены) без соответствующего на то разрешения руководства охраняемого объекта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Курение в местах, где в соответствии с требованиями промышленной безопасности и производственной санитарии установлен такой запрет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Сокрытие сведений и/или не уведомления о несчастных случаях, инцидентах, авариях и иных происшествиях при исполнении обязанностей по настоящему договору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Передвижение транспортных средств по самовольно созданным несанкционированным маршрутам, выходящим за границы утвержденных схем проезда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Невыполнение требований Федеральных нормы и правила в области промышленной безопасности "Правила безопасности опасных производственных объектов, на которых используются подъемные сооружения"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200 000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Производство работ повышенной опасности (в т.ч. огневые, газоопасные, работы в охранной зоне ЛЭП) без оформления наряда-допуска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Отсутствие ответственного лица (руководителя работ) на месте проведения работ повышенной опасности, выполняемых по наряду – допуску.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Невыполнение требований Федеральных норм и правил в области промышленной безопасности "Правила промышленной безопасности опасных производственных объектов, на которых используется оборудование, работающее под избыточным давлением"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200 000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Нарушение Правил по охране труда при выполнении электросварочных и газосварочных работ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Невыполнение Требований к ведению рабочей документации, утвержденной в области ОТ, ПБ, ЭБ (включая её отсутствие, отсутствие записей или неправильное оформление)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20 000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Руководство работами либо производство работ на объектах Заказчика инженерно-техническим работником, не прошедшим проверку знаний по Охране труда и не аттестованным по промышленной безопасности.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Выполнение работником производственных операций без прохождения вводного инструктажа, инструктажа на рабочем месте (первичного, повторного, целевого); с просроченной периодической проверкой знаний либо не аттестованного; отсутствие удостоверения у работника на рабочем месте.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200 000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Невыполнение/нарушение требований правил: ПТЭЭП, ПУЭ, Правил по охране труда при эксплуатации электроустановок.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Повреждение кабельных и воздушных линий (ЛЭП), технологических и промысловых трубопроводов транспортными средствами подрядчика, спецтехникой или при производстве работ.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2 000 000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 xml:space="preserve">Совершение действий, повлекших остановку (в том числе аварийной) производственного процесса добычи НСЖ на нефтепромысле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2 000 000 руб. + упущенная выгода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Несоблюдение требований Правил по охране труда при работе на высоте.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Несоблюдение требований Правил безопасности в нефтяной и газовой промышленности.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Несоблюдение Инструкции по безопасности одновременного производства буровых работ, освоения и эксплуатации скважин на кусте (РД 08-435-02).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Несоблюдение требований пожарной безопасности.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Не устранение в установленные сроки ранее выявленных/зафиксированных нарушений (по каждому нарушению).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 xml:space="preserve">Невыполнение требований Российского законодательства в части организации предварительных и периодических медосмотров (за единичный факт), в том числе предрейсовых и </w:t>
            </w:r>
            <w:proofErr w:type="spellStart"/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предвахтовых</w:t>
            </w:r>
            <w:proofErr w:type="spellEnd"/>
            <w:r w:rsidRPr="00294A00">
              <w:rPr>
                <w:rFonts w:ascii="Times New Roman" w:hAnsi="Times New Roman" w:cs="Times New Roman"/>
                <w:sz w:val="20"/>
                <w:szCs w:val="20"/>
              </w:rPr>
              <w:t xml:space="preserve"> медосмотров.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 xml:space="preserve">Загрязнение территории нефтепродуктами (ГСМ); отходами бурения (буровой шлам, буровой раствор); отходами процесса ГРП; нефтью и промывочными жидкостями в процессе ТКРС.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Несанкционированное размещение отходов (за единичный факт зафиксированного нарушения)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bCs/>
                <w:sz w:val="20"/>
                <w:szCs w:val="20"/>
              </w:rPr>
              <w:t>Неисполнения Подрядчиком</w:t>
            </w: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4A00">
              <w:rPr>
                <w:rFonts w:ascii="Times New Roman" w:hAnsi="Times New Roman" w:cs="Times New Roman"/>
                <w:bCs/>
                <w:sz w:val="20"/>
                <w:szCs w:val="20"/>
              </w:rPr>
              <w:t>обоснованного предписания Заказчика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Искажения либо несвоевременного предоставления Подрядчиком информации, повлекшей возникновение аварийной ситуации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Провоз (пронос, хранение) на территорию производственных объектов любого оружия (огнестрельного, холодного, метательного, пневматического, газового, сигнального), боеприпасов и патронов к ним, основных частей огнестрельного оружия, любых видов взрывчатых веществ, взрывных устройств и предметов, с помощью которых можно совершить террористический акт, а также нахождения с ними на территории месторождений, нефтепромысла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 xml:space="preserve">Нарушение предельно допустимого скоростного режима (ограничение скорости 30 км/ч), установленного на территории месторождений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Нарушение иных требований локальных актов, включенных в Договор в качестве приложения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100 000 руб.</w:t>
            </w:r>
          </w:p>
        </w:tc>
      </w:tr>
      <w:tr w:rsidR="00277F99" w:rsidRPr="00277F99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Отсутствие системы спутникового мониторинга (контроллеры ГЛОНАС/GPS) на транспортных средствах Подрядчика (включая транспортные средства Субподрядчиков, поставщиков, иных лиц, задействованных Подрядчиком в целях выполнения Работ по договору)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</w:tbl>
    <w:p w:rsidR="00374926" w:rsidRDefault="00374926" w:rsidP="00294A00">
      <w:pPr>
        <w:pStyle w:val="a3"/>
        <w:autoSpaceDE w:val="0"/>
        <w:autoSpaceDN w:val="0"/>
        <w:adjustRightInd w:val="0"/>
        <w:ind w:left="1068"/>
        <w:rPr>
          <w:rFonts w:ascii="Times New Roman" w:hAnsi="Times New Roman" w:cs="Times New Roman"/>
          <w:sz w:val="24"/>
          <w:szCs w:val="24"/>
        </w:rPr>
      </w:pPr>
    </w:p>
    <w:p w:rsidR="00294A00" w:rsidRPr="00294A00" w:rsidRDefault="00294A00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  <w:r w:rsidRPr="00294A00">
        <w:rPr>
          <w:rFonts w:ascii="Times New Roman" w:hAnsi="Times New Roman" w:cs="Times New Roman"/>
          <w:sz w:val="24"/>
          <w:szCs w:val="24"/>
        </w:rPr>
        <w:t>Приложение:</w:t>
      </w:r>
    </w:p>
    <w:p w:rsidR="00294A00" w:rsidRPr="00294A00" w:rsidRDefault="00294A00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  <w:r w:rsidRPr="00294A00">
        <w:rPr>
          <w:rFonts w:ascii="Times New Roman" w:hAnsi="Times New Roman" w:cs="Times New Roman"/>
          <w:sz w:val="24"/>
          <w:szCs w:val="24"/>
        </w:rPr>
        <w:t xml:space="preserve">Приложение №1 </w:t>
      </w:r>
      <w:r w:rsidR="008A3A9F">
        <w:rPr>
          <w:rFonts w:ascii="Times New Roman" w:hAnsi="Times New Roman" w:cs="Times New Roman"/>
          <w:sz w:val="24"/>
          <w:szCs w:val="24"/>
        </w:rPr>
        <w:t>Сметный расчет</w:t>
      </w:r>
      <w:r w:rsidRPr="00294A00">
        <w:rPr>
          <w:rFonts w:ascii="Times New Roman" w:hAnsi="Times New Roman" w:cs="Times New Roman"/>
          <w:sz w:val="24"/>
          <w:szCs w:val="24"/>
        </w:rPr>
        <w:t>.</w:t>
      </w:r>
    </w:p>
    <w:p w:rsidR="00294A00" w:rsidRPr="00294A00" w:rsidRDefault="00294A00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  <w:r w:rsidRPr="00294A00">
        <w:rPr>
          <w:rFonts w:ascii="Times New Roman" w:hAnsi="Times New Roman" w:cs="Times New Roman"/>
          <w:sz w:val="24"/>
          <w:szCs w:val="24"/>
        </w:rPr>
        <w:t>Приложение №</w:t>
      </w:r>
      <w:r w:rsidRPr="008A3A9F">
        <w:rPr>
          <w:rFonts w:ascii="Times New Roman" w:hAnsi="Times New Roman" w:cs="Times New Roman"/>
          <w:sz w:val="24"/>
          <w:szCs w:val="24"/>
        </w:rPr>
        <w:t>2</w:t>
      </w:r>
      <w:r w:rsidRPr="00294A00">
        <w:rPr>
          <w:rFonts w:ascii="Times New Roman" w:hAnsi="Times New Roman" w:cs="Times New Roman"/>
          <w:sz w:val="24"/>
          <w:szCs w:val="24"/>
        </w:rPr>
        <w:t xml:space="preserve"> </w:t>
      </w:r>
      <w:r w:rsidR="008A3A9F">
        <w:rPr>
          <w:rFonts w:ascii="Times New Roman" w:hAnsi="Times New Roman" w:cs="Times New Roman"/>
          <w:sz w:val="24"/>
          <w:szCs w:val="24"/>
        </w:rPr>
        <w:t>Расчет лимитов отходов бурения</w:t>
      </w:r>
      <w:r w:rsidRPr="00294A00">
        <w:rPr>
          <w:rFonts w:ascii="Times New Roman" w:hAnsi="Times New Roman" w:cs="Times New Roman"/>
          <w:sz w:val="24"/>
          <w:szCs w:val="24"/>
        </w:rPr>
        <w:t>.</w:t>
      </w:r>
    </w:p>
    <w:p w:rsidR="00294A00" w:rsidRPr="00294A00" w:rsidRDefault="00294A00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294A00" w:rsidRPr="00294A00" w:rsidRDefault="00294A00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294A00" w:rsidRPr="00294A00" w:rsidRDefault="00294A00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294A00" w:rsidRPr="00294A00" w:rsidRDefault="00294A00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294A00" w:rsidRPr="00294A00" w:rsidRDefault="00294A00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294A00" w:rsidRPr="00294A00" w:rsidRDefault="00294A00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294A00" w:rsidRPr="00294A00" w:rsidRDefault="00294A00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:rsidR="00294A00" w:rsidRPr="00294A00" w:rsidRDefault="00294A00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sectPr w:rsidR="00294A00" w:rsidRPr="00294A00" w:rsidSect="00294A00">
      <w:pgSz w:w="11906" w:h="16838"/>
      <w:pgMar w:top="567" w:right="567" w:bottom="567" w:left="1134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63CC" w:rsidRDefault="008A63CC" w:rsidP="00867E0E">
      <w:pPr>
        <w:spacing w:after="0" w:line="240" w:lineRule="auto"/>
      </w:pPr>
      <w:r>
        <w:separator/>
      </w:r>
    </w:p>
  </w:endnote>
  <w:endnote w:type="continuationSeparator" w:id="0">
    <w:p w:rsidR="008A63CC" w:rsidRDefault="008A63CC" w:rsidP="00867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971" w:rsidRPr="00867E0E" w:rsidRDefault="00B01971" w:rsidP="00867E0E">
    <w:pPr>
      <w:pStyle w:val="a7"/>
      <w:jc w:val="center"/>
      <w:rPr>
        <w:rFonts w:ascii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971" w:rsidRDefault="00B01971">
    <w:pPr>
      <w:pStyle w:val="a7"/>
      <w:jc w:val="right"/>
    </w:pPr>
  </w:p>
  <w:p w:rsidR="00B01971" w:rsidRDefault="00B0197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971" w:rsidRPr="00867E0E" w:rsidRDefault="00B01971" w:rsidP="00867E0E">
    <w:pPr>
      <w:pStyle w:val="a7"/>
      <w:jc w:val="center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63CC" w:rsidRDefault="008A63CC" w:rsidP="00867E0E">
      <w:pPr>
        <w:spacing w:after="0" w:line="240" w:lineRule="auto"/>
      </w:pPr>
      <w:r>
        <w:separator/>
      </w:r>
    </w:p>
  </w:footnote>
  <w:footnote w:type="continuationSeparator" w:id="0">
    <w:p w:rsidR="008A63CC" w:rsidRDefault="008A63CC" w:rsidP="00867E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41772"/>
    <w:multiLevelType w:val="hybridMultilevel"/>
    <w:tmpl w:val="B096E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244B45"/>
    <w:multiLevelType w:val="hybridMultilevel"/>
    <w:tmpl w:val="A3D00168"/>
    <w:lvl w:ilvl="0" w:tplc="CBFAE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83171"/>
    <w:multiLevelType w:val="hybridMultilevel"/>
    <w:tmpl w:val="76286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00567"/>
    <w:multiLevelType w:val="hybridMultilevel"/>
    <w:tmpl w:val="76286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9E2E98"/>
    <w:multiLevelType w:val="hybridMultilevel"/>
    <w:tmpl w:val="CD5606B2"/>
    <w:lvl w:ilvl="0" w:tplc="26BC7C66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DCE22C0"/>
    <w:multiLevelType w:val="hybridMultilevel"/>
    <w:tmpl w:val="8EFE2676"/>
    <w:lvl w:ilvl="0" w:tplc="F19A510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225DA1"/>
    <w:multiLevelType w:val="hybridMultilevel"/>
    <w:tmpl w:val="E4809B90"/>
    <w:lvl w:ilvl="0" w:tplc="6D1068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A9358B"/>
    <w:multiLevelType w:val="hybridMultilevel"/>
    <w:tmpl w:val="0F6619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D4018E"/>
    <w:multiLevelType w:val="hybridMultilevel"/>
    <w:tmpl w:val="B1884376"/>
    <w:lvl w:ilvl="0" w:tplc="CBFAEA34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2AA776E1"/>
    <w:multiLevelType w:val="hybridMultilevel"/>
    <w:tmpl w:val="C816710A"/>
    <w:lvl w:ilvl="0" w:tplc="2E44301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BD627B"/>
    <w:multiLevelType w:val="hybridMultilevel"/>
    <w:tmpl w:val="B5AAB55C"/>
    <w:lvl w:ilvl="0" w:tplc="CBFAE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096948"/>
    <w:multiLevelType w:val="hybridMultilevel"/>
    <w:tmpl w:val="71567AF4"/>
    <w:lvl w:ilvl="0" w:tplc="CBFAEA34">
      <w:start w:val="1"/>
      <w:numFmt w:val="bullet"/>
      <w:lvlText w:val=""/>
      <w:lvlJc w:val="left"/>
      <w:pPr>
        <w:ind w:left="5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164C23"/>
    <w:multiLevelType w:val="hybridMultilevel"/>
    <w:tmpl w:val="1ACA0988"/>
    <w:lvl w:ilvl="0" w:tplc="CBFAE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CB1210"/>
    <w:multiLevelType w:val="hybridMultilevel"/>
    <w:tmpl w:val="659EB43C"/>
    <w:lvl w:ilvl="0" w:tplc="CBFAE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744914"/>
    <w:multiLevelType w:val="hybridMultilevel"/>
    <w:tmpl w:val="AD340F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194431C"/>
    <w:multiLevelType w:val="hybridMultilevel"/>
    <w:tmpl w:val="7B9C8876"/>
    <w:lvl w:ilvl="0" w:tplc="CBFAE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715CE4"/>
    <w:multiLevelType w:val="hybridMultilevel"/>
    <w:tmpl w:val="BECE6DCE"/>
    <w:lvl w:ilvl="0" w:tplc="CBFAE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951397"/>
    <w:multiLevelType w:val="hybridMultilevel"/>
    <w:tmpl w:val="AB3A72D4"/>
    <w:lvl w:ilvl="0" w:tplc="8CAE6E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70502E"/>
    <w:multiLevelType w:val="hybridMultilevel"/>
    <w:tmpl w:val="95EE6286"/>
    <w:lvl w:ilvl="0" w:tplc="CBFAE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8B579E"/>
    <w:multiLevelType w:val="hybridMultilevel"/>
    <w:tmpl w:val="A782BFE2"/>
    <w:lvl w:ilvl="0" w:tplc="035AF39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FC2911"/>
    <w:multiLevelType w:val="hybridMultilevel"/>
    <w:tmpl w:val="9224E684"/>
    <w:lvl w:ilvl="0" w:tplc="08D2C124">
      <w:start w:val="1"/>
      <w:numFmt w:val="bullet"/>
      <w:suff w:val="space"/>
      <w:lvlText w:val=""/>
      <w:lvlJc w:val="left"/>
      <w:pPr>
        <w:ind w:left="928" w:hanging="36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1" w15:restartNumberingAfterBreak="0">
    <w:nsid w:val="78D12AD2"/>
    <w:multiLevelType w:val="hybridMultilevel"/>
    <w:tmpl w:val="0AD883D6"/>
    <w:lvl w:ilvl="0" w:tplc="CBFAE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4820ED"/>
    <w:multiLevelType w:val="hybridMultilevel"/>
    <w:tmpl w:val="9DE28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CE2092"/>
    <w:multiLevelType w:val="hybridMultilevel"/>
    <w:tmpl w:val="8932B156"/>
    <w:lvl w:ilvl="0" w:tplc="CBFAEA34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0"/>
  </w:num>
  <w:num w:numId="4">
    <w:abstractNumId w:val="4"/>
  </w:num>
  <w:num w:numId="5">
    <w:abstractNumId w:val="14"/>
  </w:num>
  <w:num w:numId="6">
    <w:abstractNumId w:val="21"/>
  </w:num>
  <w:num w:numId="7">
    <w:abstractNumId w:val="20"/>
  </w:num>
  <w:num w:numId="8">
    <w:abstractNumId w:val="8"/>
  </w:num>
  <w:num w:numId="9">
    <w:abstractNumId w:val="23"/>
  </w:num>
  <w:num w:numId="10">
    <w:abstractNumId w:val="16"/>
  </w:num>
  <w:num w:numId="11">
    <w:abstractNumId w:val="11"/>
  </w:num>
  <w:num w:numId="12">
    <w:abstractNumId w:val="15"/>
  </w:num>
  <w:num w:numId="13">
    <w:abstractNumId w:val="1"/>
  </w:num>
  <w:num w:numId="14">
    <w:abstractNumId w:val="13"/>
  </w:num>
  <w:num w:numId="15">
    <w:abstractNumId w:val="18"/>
  </w:num>
  <w:num w:numId="16">
    <w:abstractNumId w:val="10"/>
  </w:num>
  <w:num w:numId="17">
    <w:abstractNumId w:val="7"/>
  </w:num>
  <w:num w:numId="18">
    <w:abstractNumId w:val="6"/>
  </w:num>
  <w:num w:numId="19">
    <w:abstractNumId w:val="9"/>
  </w:num>
  <w:num w:numId="20">
    <w:abstractNumId w:val="22"/>
  </w:num>
  <w:num w:numId="21">
    <w:abstractNumId w:val="19"/>
  </w:num>
  <w:num w:numId="22">
    <w:abstractNumId w:val="2"/>
  </w:num>
  <w:num w:numId="23">
    <w:abstractNumId w:val="3"/>
  </w:num>
  <w:num w:numId="24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3C50"/>
    <w:rsid w:val="00001421"/>
    <w:rsid w:val="00006525"/>
    <w:rsid w:val="00006E45"/>
    <w:rsid w:val="00010D66"/>
    <w:rsid w:val="00010E0F"/>
    <w:rsid w:val="00011ECC"/>
    <w:rsid w:val="00016C3F"/>
    <w:rsid w:val="00022BD7"/>
    <w:rsid w:val="00023D89"/>
    <w:rsid w:val="00024C22"/>
    <w:rsid w:val="000262F0"/>
    <w:rsid w:val="00026528"/>
    <w:rsid w:val="00031C18"/>
    <w:rsid w:val="00034477"/>
    <w:rsid w:val="00035F44"/>
    <w:rsid w:val="0003737A"/>
    <w:rsid w:val="00040549"/>
    <w:rsid w:val="0004139E"/>
    <w:rsid w:val="000471F9"/>
    <w:rsid w:val="00047BEB"/>
    <w:rsid w:val="00051000"/>
    <w:rsid w:val="00053183"/>
    <w:rsid w:val="00055FF7"/>
    <w:rsid w:val="000560DD"/>
    <w:rsid w:val="00056F6D"/>
    <w:rsid w:val="0005730C"/>
    <w:rsid w:val="000619CE"/>
    <w:rsid w:val="00062447"/>
    <w:rsid w:val="00062B7A"/>
    <w:rsid w:val="00062D7A"/>
    <w:rsid w:val="00062F31"/>
    <w:rsid w:val="00063875"/>
    <w:rsid w:val="00063C71"/>
    <w:rsid w:val="00064592"/>
    <w:rsid w:val="0006547C"/>
    <w:rsid w:val="000716DE"/>
    <w:rsid w:val="00073018"/>
    <w:rsid w:val="000733FC"/>
    <w:rsid w:val="00075E50"/>
    <w:rsid w:val="00076EC6"/>
    <w:rsid w:val="00077276"/>
    <w:rsid w:val="00080B3A"/>
    <w:rsid w:val="00081DE4"/>
    <w:rsid w:val="00083694"/>
    <w:rsid w:val="000861CF"/>
    <w:rsid w:val="00086CC9"/>
    <w:rsid w:val="00090C00"/>
    <w:rsid w:val="000915E5"/>
    <w:rsid w:val="00091DDC"/>
    <w:rsid w:val="000938B7"/>
    <w:rsid w:val="000967C6"/>
    <w:rsid w:val="0009689C"/>
    <w:rsid w:val="000A00B0"/>
    <w:rsid w:val="000A0568"/>
    <w:rsid w:val="000A1D35"/>
    <w:rsid w:val="000A3C5A"/>
    <w:rsid w:val="000A682F"/>
    <w:rsid w:val="000B1FFB"/>
    <w:rsid w:val="000B29EC"/>
    <w:rsid w:val="000B635D"/>
    <w:rsid w:val="000B7FA3"/>
    <w:rsid w:val="000C0741"/>
    <w:rsid w:val="000C0955"/>
    <w:rsid w:val="000C37E7"/>
    <w:rsid w:val="000D144E"/>
    <w:rsid w:val="000D1CA0"/>
    <w:rsid w:val="000D5F6F"/>
    <w:rsid w:val="000E04EE"/>
    <w:rsid w:val="000E2368"/>
    <w:rsid w:val="000E2494"/>
    <w:rsid w:val="000E3C35"/>
    <w:rsid w:val="000E5C01"/>
    <w:rsid w:val="000E67FF"/>
    <w:rsid w:val="000E71B0"/>
    <w:rsid w:val="000F2CDE"/>
    <w:rsid w:val="000F384C"/>
    <w:rsid w:val="000F4AB6"/>
    <w:rsid w:val="000F51BA"/>
    <w:rsid w:val="000F53A4"/>
    <w:rsid w:val="000F6875"/>
    <w:rsid w:val="000F7E16"/>
    <w:rsid w:val="00101B3B"/>
    <w:rsid w:val="0010354C"/>
    <w:rsid w:val="00105029"/>
    <w:rsid w:val="001053BA"/>
    <w:rsid w:val="0010693A"/>
    <w:rsid w:val="00106BAA"/>
    <w:rsid w:val="00106F86"/>
    <w:rsid w:val="00107A1F"/>
    <w:rsid w:val="00110D5D"/>
    <w:rsid w:val="00112730"/>
    <w:rsid w:val="00112872"/>
    <w:rsid w:val="001137D7"/>
    <w:rsid w:val="00114EF8"/>
    <w:rsid w:val="00122486"/>
    <w:rsid w:val="00123D8A"/>
    <w:rsid w:val="00124338"/>
    <w:rsid w:val="00125027"/>
    <w:rsid w:val="00132220"/>
    <w:rsid w:val="0013286A"/>
    <w:rsid w:val="001332F6"/>
    <w:rsid w:val="001338B4"/>
    <w:rsid w:val="00135368"/>
    <w:rsid w:val="00135639"/>
    <w:rsid w:val="001370EB"/>
    <w:rsid w:val="00141E32"/>
    <w:rsid w:val="001440C8"/>
    <w:rsid w:val="0014702C"/>
    <w:rsid w:val="001477AA"/>
    <w:rsid w:val="001478CB"/>
    <w:rsid w:val="001532C1"/>
    <w:rsid w:val="00153F3F"/>
    <w:rsid w:val="00154EC8"/>
    <w:rsid w:val="00162C25"/>
    <w:rsid w:val="001652D9"/>
    <w:rsid w:val="0016538B"/>
    <w:rsid w:val="001662BA"/>
    <w:rsid w:val="0016676F"/>
    <w:rsid w:val="00166BD6"/>
    <w:rsid w:val="00170D10"/>
    <w:rsid w:val="00171569"/>
    <w:rsid w:val="00174ADB"/>
    <w:rsid w:val="00174C65"/>
    <w:rsid w:val="00175224"/>
    <w:rsid w:val="0017567F"/>
    <w:rsid w:val="00177971"/>
    <w:rsid w:val="00177EA1"/>
    <w:rsid w:val="00181847"/>
    <w:rsid w:val="0018282C"/>
    <w:rsid w:val="0018524D"/>
    <w:rsid w:val="00185304"/>
    <w:rsid w:val="001862CC"/>
    <w:rsid w:val="0018674C"/>
    <w:rsid w:val="00187F56"/>
    <w:rsid w:val="00191884"/>
    <w:rsid w:val="00191C10"/>
    <w:rsid w:val="00192609"/>
    <w:rsid w:val="00192B16"/>
    <w:rsid w:val="001952AD"/>
    <w:rsid w:val="001A0BAC"/>
    <w:rsid w:val="001A0CEC"/>
    <w:rsid w:val="001A17F8"/>
    <w:rsid w:val="001A1F41"/>
    <w:rsid w:val="001A1FD3"/>
    <w:rsid w:val="001A2E7A"/>
    <w:rsid w:val="001A503A"/>
    <w:rsid w:val="001B130F"/>
    <w:rsid w:val="001B2825"/>
    <w:rsid w:val="001B40F3"/>
    <w:rsid w:val="001B5163"/>
    <w:rsid w:val="001B626B"/>
    <w:rsid w:val="001B66B8"/>
    <w:rsid w:val="001B76AA"/>
    <w:rsid w:val="001C0411"/>
    <w:rsid w:val="001C1A94"/>
    <w:rsid w:val="001C1CB9"/>
    <w:rsid w:val="001C46AA"/>
    <w:rsid w:val="001C504C"/>
    <w:rsid w:val="001C78F9"/>
    <w:rsid w:val="001D26FB"/>
    <w:rsid w:val="001D4EE7"/>
    <w:rsid w:val="001D5DAF"/>
    <w:rsid w:val="001D5EF8"/>
    <w:rsid w:val="001E287C"/>
    <w:rsid w:val="001E47F2"/>
    <w:rsid w:val="001E7B42"/>
    <w:rsid w:val="001F0348"/>
    <w:rsid w:val="001F1591"/>
    <w:rsid w:val="001F191F"/>
    <w:rsid w:val="001F203C"/>
    <w:rsid w:val="001F48F6"/>
    <w:rsid w:val="0020037A"/>
    <w:rsid w:val="0020225E"/>
    <w:rsid w:val="0020270E"/>
    <w:rsid w:val="00202C15"/>
    <w:rsid w:val="00203C59"/>
    <w:rsid w:val="00205D1F"/>
    <w:rsid w:val="00205D72"/>
    <w:rsid w:val="00207B52"/>
    <w:rsid w:val="00210573"/>
    <w:rsid w:val="00215EB5"/>
    <w:rsid w:val="00216DB4"/>
    <w:rsid w:val="00216E19"/>
    <w:rsid w:val="00217940"/>
    <w:rsid w:val="00221AD9"/>
    <w:rsid w:val="002229BB"/>
    <w:rsid w:val="00225F0D"/>
    <w:rsid w:val="0022757A"/>
    <w:rsid w:val="002302B5"/>
    <w:rsid w:val="00230991"/>
    <w:rsid w:val="0024217D"/>
    <w:rsid w:val="00245B71"/>
    <w:rsid w:val="00245D56"/>
    <w:rsid w:val="00246C0B"/>
    <w:rsid w:val="00251560"/>
    <w:rsid w:val="002517EA"/>
    <w:rsid w:val="002541AC"/>
    <w:rsid w:val="00255B5A"/>
    <w:rsid w:val="002565C2"/>
    <w:rsid w:val="00256F34"/>
    <w:rsid w:val="00260109"/>
    <w:rsid w:val="0026311B"/>
    <w:rsid w:val="00264BAE"/>
    <w:rsid w:val="00266ACC"/>
    <w:rsid w:val="0026712E"/>
    <w:rsid w:val="00267D28"/>
    <w:rsid w:val="00271304"/>
    <w:rsid w:val="00272665"/>
    <w:rsid w:val="00276D81"/>
    <w:rsid w:val="002772F3"/>
    <w:rsid w:val="00277B3C"/>
    <w:rsid w:val="00277F99"/>
    <w:rsid w:val="00280184"/>
    <w:rsid w:val="0028092F"/>
    <w:rsid w:val="00280BBE"/>
    <w:rsid w:val="0028216F"/>
    <w:rsid w:val="00282C9E"/>
    <w:rsid w:val="00283A3C"/>
    <w:rsid w:val="002865AA"/>
    <w:rsid w:val="00287C1B"/>
    <w:rsid w:val="00287D80"/>
    <w:rsid w:val="00291E9A"/>
    <w:rsid w:val="00294A00"/>
    <w:rsid w:val="00296B18"/>
    <w:rsid w:val="00297192"/>
    <w:rsid w:val="002A1CFC"/>
    <w:rsid w:val="002A5D8B"/>
    <w:rsid w:val="002A64A1"/>
    <w:rsid w:val="002A6D82"/>
    <w:rsid w:val="002A79E0"/>
    <w:rsid w:val="002B0214"/>
    <w:rsid w:val="002B0300"/>
    <w:rsid w:val="002B2434"/>
    <w:rsid w:val="002B30F5"/>
    <w:rsid w:val="002B327F"/>
    <w:rsid w:val="002B47BE"/>
    <w:rsid w:val="002B58B9"/>
    <w:rsid w:val="002B77C9"/>
    <w:rsid w:val="002B7A27"/>
    <w:rsid w:val="002C28CB"/>
    <w:rsid w:val="002C45CF"/>
    <w:rsid w:val="002C5064"/>
    <w:rsid w:val="002C594C"/>
    <w:rsid w:val="002C6704"/>
    <w:rsid w:val="002C7294"/>
    <w:rsid w:val="002D2B86"/>
    <w:rsid w:val="002D42FC"/>
    <w:rsid w:val="002D5F63"/>
    <w:rsid w:val="002D7666"/>
    <w:rsid w:val="002E0E5F"/>
    <w:rsid w:val="002E24E5"/>
    <w:rsid w:val="002E312B"/>
    <w:rsid w:val="002E3171"/>
    <w:rsid w:val="002E57C9"/>
    <w:rsid w:val="002E5969"/>
    <w:rsid w:val="002E5F74"/>
    <w:rsid w:val="002F1326"/>
    <w:rsid w:val="002F30B1"/>
    <w:rsid w:val="002F3389"/>
    <w:rsid w:val="002F431B"/>
    <w:rsid w:val="002F5B58"/>
    <w:rsid w:val="003007F4"/>
    <w:rsid w:val="00300C96"/>
    <w:rsid w:val="00302430"/>
    <w:rsid w:val="00303131"/>
    <w:rsid w:val="00303167"/>
    <w:rsid w:val="003033C2"/>
    <w:rsid w:val="00305D71"/>
    <w:rsid w:val="00306285"/>
    <w:rsid w:val="00311068"/>
    <w:rsid w:val="00313027"/>
    <w:rsid w:val="00313360"/>
    <w:rsid w:val="00314A95"/>
    <w:rsid w:val="003203E6"/>
    <w:rsid w:val="00320F28"/>
    <w:rsid w:val="003219B7"/>
    <w:rsid w:val="00322D0A"/>
    <w:rsid w:val="003242A4"/>
    <w:rsid w:val="00324995"/>
    <w:rsid w:val="003250FB"/>
    <w:rsid w:val="00325194"/>
    <w:rsid w:val="00325388"/>
    <w:rsid w:val="00327977"/>
    <w:rsid w:val="0033130B"/>
    <w:rsid w:val="003322E4"/>
    <w:rsid w:val="00333D75"/>
    <w:rsid w:val="00340ED6"/>
    <w:rsid w:val="00341D15"/>
    <w:rsid w:val="003427B1"/>
    <w:rsid w:val="00342E72"/>
    <w:rsid w:val="00350358"/>
    <w:rsid w:val="0035036A"/>
    <w:rsid w:val="00351760"/>
    <w:rsid w:val="00352CE7"/>
    <w:rsid w:val="00353467"/>
    <w:rsid w:val="003534B5"/>
    <w:rsid w:val="00354812"/>
    <w:rsid w:val="003558FC"/>
    <w:rsid w:val="003568B7"/>
    <w:rsid w:val="00357490"/>
    <w:rsid w:val="0035778C"/>
    <w:rsid w:val="00360D1C"/>
    <w:rsid w:val="00361898"/>
    <w:rsid w:val="0036416C"/>
    <w:rsid w:val="0036573E"/>
    <w:rsid w:val="00370DB8"/>
    <w:rsid w:val="003727B4"/>
    <w:rsid w:val="00374926"/>
    <w:rsid w:val="00375306"/>
    <w:rsid w:val="0037548E"/>
    <w:rsid w:val="00375DA3"/>
    <w:rsid w:val="00376B4D"/>
    <w:rsid w:val="003805CB"/>
    <w:rsid w:val="00380731"/>
    <w:rsid w:val="00382030"/>
    <w:rsid w:val="00383B5B"/>
    <w:rsid w:val="00384F5A"/>
    <w:rsid w:val="003855BC"/>
    <w:rsid w:val="0038600D"/>
    <w:rsid w:val="003871C1"/>
    <w:rsid w:val="003907B5"/>
    <w:rsid w:val="00394722"/>
    <w:rsid w:val="00397115"/>
    <w:rsid w:val="003A00AB"/>
    <w:rsid w:val="003A1110"/>
    <w:rsid w:val="003A3472"/>
    <w:rsid w:val="003A45BC"/>
    <w:rsid w:val="003A64E2"/>
    <w:rsid w:val="003A65E2"/>
    <w:rsid w:val="003A7960"/>
    <w:rsid w:val="003A7DDE"/>
    <w:rsid w:val="003B1EC2"/>
    <w:rsid w:val="003B203D"/>
    <w:rsid w:val="003B2EA4"/>
    <w:rsid w:val="003C0C53"/>
    <w:rsid w:val="003C752A"/>
    <w:rsid w:val="003C7C07"/>
    <w:rsid w:val="003D0113"/>
    <w:rsid w:val="003D12DE"/>
    <w:rsid w:val="003D1393"/>
    <w:rsid w:val="003D392A"/>
    <w:rsid w:val="003D3A56"/>
    <w:rsid w:val="003D3D5A"/>
    <w:rsid w:val="003D6E44"/>
    <w:rsid w:val="003D7431"/>
    <w:rsid w:val="003E0265"/>
    <w:rsid w:val="003E059C"/>
    <w:rsid w:val="003E0B28"/>
    <w:rsid w:val="003E1D7A"/>
    <w:rsid w:val="003E39FE"/>
    <w:rsid w:val="003E3B45"/>
    <w:rsid w:val="003E3EE1"/>
    <w:rsid w:val="003E53CA"/>
    <w:rsid w:val="003E603E"/>
    <w:rsid w:val="003E7438"/>
    <w:rsid w:val="003F4A19"/>
    <w:rsid w:val="003F718A"/>
    <w:rsid w:val="003F7D92"/>
    <w:rsid w:val="0040182F"/>
    <w:rsid w:val="00401F10"/>
    <w:rsid w:val="00402EF9"/>
    <w:rsid w:val="004030E5"/>
    <w:rsid w:val="00403D3A"/>
    <w:rsid w:val="004041B2"/>
    <w:rsid w:val="0040544B"/>
    <w:rsid w:val="0040569B"/>
    <w:rsid w:val="0040645A"/>
    <w:rsid w:val="00410E1D"/>
    <w:rsid w:val="00412154"/>
    <w:rsid w:val="0041406B"/>
    <w:rsid w:val="0041454E"/>
    <w:rsid w:val="0041668E"/>
    <w:rsid w:val="004176BF"/>
    <w:rsid w:val="00417F5D"/>
    <w:rsid w:val="00420809"/>
    <w:rsid w:val="00425FA1"/>
    <w:rsid w:val="004313C7"/>
    <w:rsid w:val="004335F0"/>
    <w:rsid w:val="00433AAD"/>
    <w:rsid w:val="00435686"/>
    <w:rsid w:val="00435A5F"/>
    <w:rsid w:val="0043607C"/>
    <w:rsid w:val="004360FD"/>
    <w:rsid w:val="004363B2"/>
    <w:rsid w:val="00436C40"/>
    <w:rsid w:val="004377DC"/>
    <w:rsid w:val="00440DA2"/>
    <w:rsid w:val="0044106B"/>
    <w:rsid w:val="00444176"/>
    <w:rsid w:val="0044448C"/>
    <w:rsid w:val="00444E41"/>
    <w:rsid w:val="00450419"/>
    <w:rsid w:val="004534EF"/>
    <w:rsid w:val="00454002"/>
    <w:rsid w:val="00457157"/>
    <w:rsid w:val="004616B1"/>
    <w:rsid w:val="004643B0"/>
    <w:rsid w:val="004666BC"/>
    <w:rsid w:val="00471525"/>
    <w:rsid w:val="00471738"/>
    <w:rsid w:val="004735A4"/>
    <w:rsid w:val="00476A01"/>
    <w:rsid w:val="00480038"/>
    <w:rsid w:val="004802E4"/>
    <w:rsid w:val="004803BE"/>
    <w:rsid w:val="00480AED"/>
    <w:rsid w:val="00481E87"/>
    <w:rsid w:val="004820F7"/>
    <w:rsid w:val="004834B8"/>
    <w:rsid w:val="00483D18"/>
    <w:rsid w:val="00484BCE"/>
    <w:rsid w:val="004850F3"/>
    <w:rsid w:val="00485C23"/>
    <w:rsid w:val="004875EB"/>
    <w:rsid w:val="00490867"/>
    <w:rsid w:val="00491524"/>
    <w:rsid w:val="0049238B"/>
    <w:rsid w:val="00492539"/>
    <w:rsid w:val="0049313A"/>
    <w:rsid w:val="004935F7"/>
    <w:rsid w:val="00494513"/>
    <w:rsid w:val="00495201"/>
    <w:rsid w:val="004A0A75"/>
    <w:rsid w:val="004A23FD"/>
    <w:rsid w:val="004A24DD"/>
    <w:rsid w:val="004A2BA9"/>
    <w:rsid w:val="004A449E"/>
    <w:rsid w:val="004A4F35"/>
    <w:rsid w:val="004A58EB"/>
    <w:rsid w:val="004A64A8"/>
    <w:rsid w:val="004A663A"/>
    <w:rsid w:val="004A7510"/>
    <w:rsid w:val="004B3694"/>
    <w:rsid w:val="004B4E0A"/>
    <w:rsid w:val="004B79D0"/>
    <w:rsid w:val="004B7B51"/>
    <w:rsid w:val="004C0A97"/>
    <w:rsid w:val="004C14AB"/>
    <w:rsid w:val="004C20B7"/>
    <w:rsid w:val="004C2171"/>
    <w:rsid w:val="004C2B98"/>
    <w:rsid w:val="004C34D7"/>
    <w:rsid w:val="004C376E"/>
    <w:rsid w:val="004C57C6"/>
    <w:rsid w:val="004C6DD2"/>
    <w:rsid w:val="004C738E"/>
    <w:rsid w:val="004D2A78"/>
    <w:rsid w:val="004D3109"/>
    <w:rsid w:val="004D3E49"/>
    <w:rsid w:val="004D5928"/>
    <w:rsid w:val="004D7075"/>
    <w:rsid w:val="004D772B"/>
    <w:rsid w:val="004E2554"/>
    <w:rsid w:val="004E4A83"/>
    <w:rsid w:val="004E5227"/>
    <w:rsid w:val="004E5FCE"/>
    <w:rsid w:val="004E675F"/>
    <w:rsid w:val="004F06FD"/>
    <w:rsid w:val="004F0E30"/>
    <w:rsid w:val="004F1D22"/>
    <w:rsid w:val="004F2DE4"/>
    <w:rsid w:val="004F3906"/>
    <w:rsid w:val="004F4519"/>
    <w:rsid w:val="004F4E88"/>
    <w:rsid w:val="004F73A5"/>
    <w:rsid w:val="00503166"/>
    <w:rsid w:val="005058A9"/>
    <w:rsid w:val="005075D2"/>
    <w:rsid w:val="00510D76"/>
    <w:rsid w:val="005134E6"/>
    <w:rsid w:val="00514537"/>
    <w:rsid w:val="0051456B"/>
    <w:rsid w:val="00516FAA"/>
    <w:rsid w:val="00520026"/>
    <w:rsid w:val="00521A19"/>
    <w:rsid w:val="005221FC"/>
    <w:rsid w:val="00524111"/>
    <w:rsid w:val="00525FA8"/>
    <w:rsid w:val="005318A3"/>
    <w:rsid w:val="00532276"/>
    <w:rsid w:val="005338FF"/>
    <w:rsid w:val="00533ACC"/>
    <w:rsid w:val="00534115"/>
    <w:rsid w:val="005355E1"/>
    <w:rsid w:val="00536B5A"/>
    <w:rsid w:val="0053722B"/>
    <w:rsid w:val="0054395B"/>
    <w:rsid w:val="00544812"/>
    <w:rsid w:val="00545096"/>
    <w:rsid w:val="00545A90"/>
    <w:rsid w:val="00545C33"/>
    <w:rsid w:val="005507A2"/>
    <w:rsid w:val="005509A0"/>
    <w:rsid w:val="00551F14"/>
    <w:rsid w:val="0055315C"/>
    <w:rsid w:val="005537CC"/>
    <w:rsid w:val="00561B68"/>
    <w:rsid w:val="00561F99"/>
    <w:rsid w:val="005625C5"/>
    <w:rsid w:val="0056397F"/>
    <w:rsid w:val="00563DBE"/>
    <w:rsid w:val="00566EBE"/>
    <w:rsid w:val="00567FEA"/>
    <w:rsid w:val="005714F5"/>
    <w:rsid w:val="00572346"/>
    <w:rsid w:val="00574466"/>
    <w:rsid w:val="00580C81"/>
    <w:rsid w:val="0058210F"/>
    <w:rsid w:val="00582323"/>
    <w:rsid w:val="00584788"/>
    <w:rsid w:val="00587FC9"/>
    <w:rsid w:val="005915C8"/>
    <w:rsid w:val="005920AC"/>
    <w:rsid w:val="00592680"/>
    <w:rsid w:val="00592E4D"/>
    <w:rsid w:val="00593099"/>
    <w:rsid w:val="00593314"/>
    <w:rsid w:val="00593A92"/>
    <w:rsid w:val="00593C50"/>
    <w:rsid w:val="00593F40"/>
    <w:rsid w:val="00594562"/>
    <w:rsid w:val="00594ACF"/>
    <w:rsid w:val="00595595"/>
    <w:rsid w:val="00596116"/>
    <w:rsid w:val="005A08D0"/>
    <w:rsid w:val="005A1052"/>
    <w:rsid w:val="005A4515"/>
    <w:rsid w:val="005A4EF8"/>
    <w:rsid w:val="005A5BE8"/>
    <w:rsid w:val="005B13B2"/>
    <w:rsid w:val="005B1F80"/>
    <w:rsid w:val="005B312F"/>
    <w:rsid w:val="005B38E4"/>
    <w:rsid w:val="005B4C79"/>
    <w:rsid w:val="005B65CF"/>
    <w:rsid w:val="005B668E"/>
    <w:rsid w:val="005B7070"/>
    <w:rsid w:val="005B7FCF"/>
    <w:rsid w:val="005C0E1C"/>
    <w:rsid w:val="005C1154"/>
    <w:rsid w:val="005C1448"/>
    <w:rsid w:val="005C1BD2"/>
    <w:rsid w:val="005C2CB8"/>
    <w:rsid w:val="005C37E8"/>
    <w:rsid w:val="005C3D43"/>
    <w:rsid w:val="005D04E9"/>
    <w:rsid w:val="005D2BA7"/>
    <w:rsid w:val="005D662A"/>
    <w:rsid w:val="005D785B"/>
    <w:rsid w:val="005E03C8"/>
    <w:rsid w:val="005E1153"/>
    <w:rsid w:val="005E18C7"/>
    <w:rsid w:val="005E1F09"/>
    <w:rsid w:val="005E4476"/>
    <w:rsid w:val="005E5640"/>
    <w:rsid w:val="005F4CD7"/>
    <w:rsid w:val="005F4D8D"/>
    <w:rsid w:val="005F5276"/>
    <w:rsid w:val="005F5540"/>
    <w:rsid w:val="005F60AA"/>
    <w:rsid w:val="005F6D21"/>
    <w:rsid w:val="005F7901"/>
    <w:rsid w:val="005F7D09"/>
    <w:rsid w:val="005F7F0D"/>
    <w:rsid w:val="006014FA"/>
    <w:rsid w:val="006015E9"/>
    <w:rsid w:val="00604DA5"/>
    <w:rsid w:val="0060528F"/>
    <w:rsid w:val="00605379"/>
    <w:rsid w:val="00605E3D"/>
    <w:rsid w:val="00607AD6"/>
    <w:rsid w:val="00607F4F"/>
    <w:rsid w:val="006121A4"/>
    <w:rsid w:val="00614DAA"/>
    <w:rsid w:val="00617341"/>
    <w:rsid w:val="00617502"/>
    <w:rsid w:val="00622757"/>
    <w:rsid w:val="00622A32"/>
    <w:rsid w:val="00624877"/>
    <w:rsid w:val="00624C30"/>
    <w:rsid w:val="00627F8C"/>
    <w:rsid w:val="00631D40"/>
    <w:rsid w:val="00634F6A"/>
    <w:rsid w:val="00636244"/>
    <w:rsid w:val="0063689D"/>
    <w:rsid w:val="00636E3A"/>
    <w:rsid w:val="00637423"/>
    <w:rsid w:val="00643C90"/>
    <w:rsid w:val="006520D0"/>
    <w:rsid w:val="00652619"/>
    <w:rsid w:val="00652686"/>
    <w:rsid w:val="00652B3F"/>
    <w:rsid w:val="00652B86"/>
    <w:rsid w:val="00653A19"/>
    <w:rsid w:val="00662C2D"/>
    <w:rsid w:val="00664CFE"/>
    <w:rsid w:val="006650AE"/>
    <w:rsid w:val="006660F6"/>
    <w:rsid w:val="00666AF8"/>
    <w:rsid w:val="0067040C"/>
    <w:rsid w:val="00672C17"/>
    <w:rsid w:val="0067322A"/>
    <w:rsid w:val="00673968"/>
    <w:rsid w:val="006750A0"/>
    <w:rsid w:val="00675D9D"/>
    <w:rsid w:val="00676DDE"/>
    <w:rsid w:val="00681BD6"/>
    <w:rsid w:val="00683211"/>
    <w:rsid w:val="00687BAC"/>
    <w:rsid w:val="006926E9"/>
    <w:rsid w:val="00695717"/>
    <w:rsid w:val="00695F2F"/>
    <w:rsid w:val="00697F2B"/>
    <w:rsid w:val="006A23AD"/>
    <w:rsid w:val="006A3578"/>
    <w:rsid w:val="006A5146"/>
    <w:rsid w:val="006A5FDB"/>
    <w:rsid w:val="006B202E"/>
    <w:rsid w:val="006B3338"/>
    <w:rsid w:val="006B368B"/>
    <w:rsid w:val="006B41E6"/>
    <w:rsid w:val="006B4651"/>
    <w:rsid w:val="006B79A1"/>
    <w:rsid w:val="006C0811"/>
    <w:rsid w:val="006C0D3B"/>
    <w:rsid w:val="006C3E32"/>
    <w:rsid w:val="006C7749"/>
    <w:rsid w:val="006D036C"/>
    <w:rsid w:val="006D50A7"/>
    <w:rsid w:val="006E4953"/>
    <w:rsid w:val="006E7425"/>
    <w:rsid w:val="006E7593"/>
    <w:rsid w:val="006E7821"/>
    <w:rsid w:val="006F09B4"/>
    <w:rsid w:val="006F3222"/>
    <w:rsid w:val="006F46E1"/>
    <w:rsid w:val="006F4E62"/>
    <w:rsid w:val="006F6C7B"/>
    <w:rsid w:val="006F728C"/>
    <w:rsid w:val="0070090A"/>
    <w:rsid w:val="00700998"/>
    <w:rsid w:val="007013B5"/>
    <w:rsid w:val="007018B2"/>
    <w:rsid w:val="007019BC"/>
    <w:rsid w:val="00701C09"/>
    <w:rsid w:val="00703E34"/>
    <w:rsid w:val="007071CC"/>
    <w:rsid w:val="007077D4"/>
    <w:rsid w:val="00707B29"/>
    <w:rsid w:val="00711917"/>
    <w:rsid w:val="007126DB"/>
    <w:rsid w:val="00714360"/>
    <w:rsid w:val="007152EE"/>
    <w:rsid w:val="00720722"/>
    <w:rsid w:val="00722B5B"/>
    <w:rsid w:val="007233D7"/>
    <w:rsid w:val="007238D5"/>
    <w:rsid w:val="00723CB7"/>
    <w:rsid w:val="00727A2E"/>
    <w:rsid w:val="00730D16"/>
    <w:rsid w:val="007352CB"/>
    <w:rsid w:val="007364E8"/>
    <w:rsid w:val="00737986"/>
    <w:rsid w:val="00741679"/>
    <w:rsid w:val="00741948"/>
    <w:rsid w:val="007444EC"/>
    <w:rsid w:val="007461F5"/>
    <w:rsid w:val="00746ABA"/>
    <w:rsid w:val="00747709"/>
    <w:rsid w:val="00747A5E"/>
    <w:rsid w:val="00750B42"/>
    <w:rsid w:val="00755FA2"/>
    <w:rsid w:val="0075655D"/>
    <w:rsid w:val="00756B21"/>
    <w:rsid w:val="00757902"/>
    <w:rsid w:val="00761264"/>
    <w:rsid w:val="007632EF"/>
    <w:rsid w:val="00767F31"/>
    <w:rsid w:val="00772CF1"/>
    <w:rsid w:val="007740B3"/>
    <w:rsid w:val="00774196"/>
    <w:rsid w:val="00777E36"/>
    <w:rsid w:val="007805CF"/>
    <w:rsid w:val="00782C61"/>
    <w:rsid w:val="007834A7"/>
    <w:rsid w:val="0078627C"/>
    <w:rsid w:val="00787339"/>
    <w:rsid w:val="00787C19"/>
    <w:rsid w:val="007908B1"/>
    <w:rsid w:val="0079215E"/>
    <w:rsid w:val="0079531D"/>
    <w:rsid w:val="00795E20"/>
    <w:rsid w:val="007A0490"/>
    <w:rsid w:val="007A2AE3"/>
    <w:rsid w:val="007A48F4"/>
    <w:rsid w:val="007A5614"/>
    <w:rsid w:val="007A56D2"/>
    <w:rsid w:val="007A5ADF"/>
    <w:rsid w:val="007A5C3A"/>
    <w:rsid w:val="007B1C2D"/>
    <w:rsid w:val="007B24D2"/>
    <w:rsid w:val="007B4139"/>
    <w:rsid w:val="007B5367"/>
    <w:rsid w:val="007B54F8"/>
    <w:rsid w:val="007B7887"/>
    <w:rsid w:val="007C1C6C"/>
    <w:rsid w:val="007C1D7C"/>
    <w:rsid w:val="007C35EB"/>
    <w:rsid w:val="007C616A"/>
    <w:rsid w:val="007D0E66"/>
    <w:rsid w:val="007D1F0B"/>
    <w:rsid w:val="007D488B"/>
    <w:rsid w:val="007D5528"/>
    <w:rsid w:val="007D6F83"/>
    <w:rsid w:val="007D785F"/>
    <w:rsid w:val="007E082B"/>
    <w:rsid w:val="007E1C23"/>
    <w:rsid w:val="007E382C"/>
    <w:rsid w:val="007E4792"/>
    <w:rsid w:val="007E67D8"/>
    <w:rsid w:val="007E6E48"/>
    <w:rsid w:val="007F3A59"/>
    <w:rsid w:val="007F47DD"/>
    <w:rsid w:val="007F4C02"/>
    <w:rsid w:val="007F65EE"/>
    <w:rsid w:val="007F65FF"/>
    <w:rsid w:val="007F66B0"/>
    <w:rsid w:val="008003CC"/>
    <w:rsid w:val="008009F0"/>
    <w:rsid w:val="008010F1"/>
    <w:rsid w:val="00801834"/>
    <w:rsid w:val="0080188E"/>
    <w:rsid w:val="008047F8"/>
    <w:rsid w:val="008061BC"/>
    <w:rsid w:val="008076F8"/>
    <w:rsid w:val="00810012"/>
    <w:rsid w:val="00810EEC"/>
    <w:rsid w:val="00813384"/>
    <w:rsid w:val="0081598B"/>
    <w:rsid w:val="00816E59"/>
    <w:rsid w:val="00817789"/>
    <w:rsid w:val="008178F2"/>
    <w:rsid w:val="00821D3F"/>
    <w:rsid w:val="00822B31"/>
    <w:rsid w:val="00823142"/>
    <w:rsid w:val="00823E85"/>
    <w:rsid w:val="00826011"/>
    <w:rsid w:val="00827370"/>
    <w:rsid w:val="00830D08"/>
    <w:rsid w:val="008322DE"/>
    <w:rsid w:val="00832723"/>
    <w:rsid w:val="00834BC9"/>
    <w:rsid w:val="0083668A"/>
    <w:rsid w:val="008377D8"/>
    <w:rsid w:val="00840078"/>
    <w:rsid w:val="00844F49"/>
    <w:rsid w:val="00846170"/>
    <w:rsid w:val="00846E82"/>
    <w:rsid w:val="00847DFB"/>
    <w:rsid w:val="00851498"/>
    <w:rsid w:val="00852698"/>
    <w:rsid w:val="00857D38"/>
    <w:rsid w:val="00861D4B"/>
    <w:rsid w:val="00863659"/>
    <w:rsid w:val="00863DD8"/>
    <w:rsid w:val="00864A93"/>
    <w:rsid w:val="00867E0E"/>
    <w:rsid w:val="00870682"/>
    <w:rsid w:val="008732AE"/>
    <w:rsid w:val="00881C8C"/>
    <w:rsid w:val="00882833"/>
    <w:rsid w:val="00882926"/>
    <w:rsid w:val="00882C88"/>
    <w:rsid w:val="00883019"/>
    <w:rsid w:val="008845EC"/>
    <w:rsid w:val="00885B61"/>
    <w:rsid w:val="00886A2A"/>
    <w:rsid w:val="00886FC5"/>
    <w:rsid w:val="00887D42"/>
    <w:rsid w:val="00890A6E"/>
    <w:rsid w:val="008918BB"/>
    <w:rsid w:val="00891C81"/>
    <w:rsid w:val="008935CB"/>
    <w:rsid w:val="00894883"/>
    <w:rsid w:val="008959CE"/>
    <w:rsid w:val="008961DE"/>
    <w:rsid w:val="008A0079"/>
    <w:rsid w:val="008A0708"/>
    <w:rsid w:val="008A36EA"/>
    <w:rsid w:val="008A3A9F"/>
    <w:rsid w:val="008A4670"/>
    <w:rsid w:val="008A47B3"/>
    <w:rsid w:val="008A63CC"/>
    <w:rsid w:val="008A6672"/>
    <w:rsid w:val="008A7FA1"/>
    <w:rsid w:val="008B0170"/>
    <w:rsid w:val="008B100F"/>
    <w:rsid w:val="008B3905"/>
    <w:rsid w:val="008B5F12"/>
    <w:rsid w:val="008B6509"/>
    <w:rsid w:val="008C000A"/>
    <w:rsid w:val="008C0044"/>
    <w:rsid w:val="008C2003"/>
    <w:rsid w:val="008C2E70"/>
    <w:rsid w:val="008C4794"/>
    <w:rsid w:val="008C4F37"/>
    <w:rsid w:val="008C5EFB"/>
    <w:rsid w:val="008D2804"/>
    <w:rsid w:val="008D56DD"/>
    <w:rsid w:val="008D7335"/>
    <w:rsid w:val="008D76E2"/>
    <w:rsid w:val="008E162E"/>
    <w:rsid w:val="008E18D8"/>
    <w:rsid w:val="008E49AE"/>
    <w:rsid w:val="008E4F4F"/>
    <w:rsid w:val="008E553C"/>
    <w:rsid w:val="008E6F68"/>
    <w:rsid w:val="008E73A9"/>
    <w:rsid w:val="008E744D"/>
    <w:rsid w:val="008E7A69"/>
    <w:rsid w:val="008F0635"/>
    <w:rsid w:val="008F35DA"/>
    <w:rsid w:val="008F3AB1"/>
    <w:rsid w:val="008F3B92"/>
    <w:rsid w:val="008F4AA1"/>
    <w:rsid w:val="008F57C3"/>
    <w:rsid w:val="008F759B"/>
    <w:rsid w:val="00900369"/>
    <w:rsid w:val="00901B5E"/>
    <w:rsid w:val="00902943"/>
    <w:rsid w:val="009035D7"/>
    <w:rsid w:val="00903F42"/>
    <w:rsid w:val="00905C56"/>
    <w:rsid w:val="009064CE"/>
    <w:rsid w:val="00906519"/>
    <w:rsid w:val="0091373E"/>
    <w:rsid w:val="0091596A"/>
    <w:rsid w:val="00920FF0"/>
    <w:rsid w:val="00924DED"/>
    <w:rsid w:val="00926945"/>
    <w:rsid w:val="00927887"/>
    <w:rsid w:val="00934AD7"/>
    <w:rsid w:val="0093651B"/>
    <w:rsid w:val="00936747"/>
    <w:rsid w:val="0093788D"/>
    <w:rsid w:val="00937C54"/>
    <w:rsid w:val="00940AC5"/>
    <w:rsid w:val="00940B1F"/>
    <w:rsid w:val="009441C4"/>
    <w:rsid w:val="00944704"/>
    <w:rsid w:val="00944718"/>
    <w:rsid w:val="00944BD9"/>
    <w:rsid w:val="009463FA"/>
    <w:rsid w:val="0094671A"/>
    <w:rsid w:val="009516A5"/>
    <w:rsid w:val="00952522"/>
    <w:rsid w:val="009529FE"/>
    <w:rsid w:val="00953A02"/>
    <w:rsid w:val="009540EE"/>
    <w:rsid w:val="009545C7"/>
    <w:rsid w:val="00955074"/>
    <w:rsid w:val="009561DA"/>
    <w:rsid w:val="00957B5F"/>
    <w:rsid w:val="009615A0"/>
    <w:rsid w:val="00961D25"/>
    <w:rsid w:val="00961E3F"/>
    <w:rsid w:val="00961EC2"/>
    <w:rsid w:val="00963480"/>
    <w:rsid w:val="0096576C"/>
    <w:rsid w:val="009670F2"/>
    <w:rsid w:val="009716AA"/>
    <w:rsid w:val="009721DF"/>
    <w:rsid w:val="009738D7"/>
    <w:rsid w:val="00973C06"/>
    <w:rsid w:val="00974171"/>
    <w:rsid w:val="00975892"/>
    <w:rsid w:val="009866B3"/>
    <w:rsid w:val="00986EEB"/>
    <w:rsid w:val="009925F7"/>
    <w:rsid w:val="00993383"/>
    <w:rsid w:val="009937AA"/>
    <w:rsid w:val="00995113"/>
    <w:rsid w:val="009954FF"/>
    <w:rsid w:val="009A1298"/>
    <w:rsid w:val="009A1485"/>
    <w:rsid w:val="009A2460"/>
    <w:rsid w:val="009A3AB1"/>
    <w:rsid w:val="009A432C"/>
    <w:rsid w:val="009A6CC9"/>
    <w:rsid w:val="009A6F38"/>
    <w:rsid w:val="009A7DCA"/>
    <w:rsid w:val="009B0312"/>
    <w:rsid w:val="009B08D8"/>
    <w:rsid w:val="009B1CE2"/>
    <w:rsid w:val="009B43E8"/>
    <w:rsid w:val="009C1550"/>
    <w:rsid w:val="009C1828"/>
    <w:rsid w:val="009C2294"/>
    <w:rsid w:val="009C344C"/>
    <w:rsid w:val="009C5CC2"/>
    <w:rsid w:val="009D0579"/>
    <w:rsid w:val="009D271D"/>
    <w:rsid w:val="009D3588"/>
    <w:rsid w:val="009D6E38"/>
    <w:rsid w:val="009E1D80"/>
    <w:rsid w:val="009E3417"/>
    <w:rsid w:val="009E403C"/>
    <w:rsid w:val="009E470E"/>
    <w:rsid w:val="009E5DF4"/>
    <w:rsid w:val="009E7E61"/>
    <w:rsid w:val="009E7EB8"/>
    <w:rsid w:val="009F228C"/>
    <w:rsid w:val="009F2443"/>
    <w:rsid w:val="009F3133"/>
    <w:rsid w:val="009F3465"/>
    <w:rsid w:val="009F347B"/>
    <w:rsid w:val="009F34B9"/>
    <w:rsid w:val="009F4B18"/>
    <w:rsid w:val="009F4C44"/>
    <w:rsid w:val="009F6849"/>
    <w:rsid w:val="009F783C"/>
    <w:rsid w:val="00A00865"/>
    <w:rsid w:val="00A009DA"/>
    <w:rsid w:val="00A049C5"/>
    <w:rsid w:val="00A07973"/>
    <w:rsid w:val="00A10166"/>
    <w:rsid w:val="00A112C9"/>
    <w:rsid w:val="00A11DF4"/>
    <w:rsid w:val="00A12227"/>
    <w:rsid w:val="00A14A5C"/>
    <w:rsid w:val="00A16A63"/>
    <w:rsid w:val="00A16AC1"/>
    <w:rsid w:val="00A16AFE"/>
    <w:rsid w:val="00A17E1F"/>
    <w:rsid w:val="00A23661"/>
    <w:rsid w:val="00A26590"/>
    <w:rsid w:val="00A267F1"/>
    <w:rsid w:val="00A2762C"/>
    <w:rsid w:val="00A27FBE"/>
    <w:rsid w:val="00A31908"/>
    <w:rsid w:val="00A34DD0"/>
    <w:rsid w:val="00A359F5"/>
    <w:rsid w:val="00A367F5"/>
    <w:rsid w:val="00A3777B"/>
    <w:rsid w:val="00A37C2B"/>
    <w:rsid w:val="00A4057B"/>
    <w:rsid w:val="00A412F2"/>
    <w:rsid w:val="00A4174E"/>
    <w:rsid w:val="00A419CB"/>
    <w:rsid w:val="00A4338B"/>
    <w:rsid w:val="00A4494E"/>
    <w:rsid w:val="00A4545C"/>
    <w:rsid w:val="00A45A6F"/>
    <w:rsid w:val="00A4656E"/>
    <w:rsid w:val="00A47E7B"/>
    <w:rsid w:val="00A47FF0"/>
    <w:rsid w:val="00A504D7"/>
    <w:rsid w:val="00A50E38"/>
    <w:rsid w:val="00A52B1A"/>
    <w:rsid w:val="00A5300A"/>
    <w:rsid w:val="00A57126"/>
    <w:rsid w:val="00A5749C"/>
    <w:rsid w:val="00A61794"/>
    <w:rsid w:val="00A61B9B"/>
    <w:rsid w:val="00A64756"/>
    <w:rsid w:val="00A65AFE"/>
    <w:rsid w:val="00A66984"/>
    <w:rsid w:val="00A66B2D"/>
    <w:rsid w:val="00A70487"/>
    <w:rsid w:val="00A712CA"/>
    <w:rsid w:val="00A75EAD"/>
    <w:rsid w:val="00A76C65"/>
    <w:rsid w:val="00A771F9"/>
    <w:rsid w:val="00A80A34"/>
    <w:rsid w:val="00A863C4"/>
    <w:rsid w:val="00A91ADE"/>
    <w:rsid w:val="00A93898"/>
    <w:rsid w:val="00A938E9"/>
    <w:rsid w:val="00A941B8"/>
    <w:rsid w:val="00A95BED"/>
    <w:rsid w:val="00A95D68"/>
    <w:rsid w:val="00A96FB9"/>
    <w:rsid w:val="00AA128C"/>
    <w:rsid w:val="00AA35BA"/>
    <w:rsid w:val="00AA5400"/>
    <w:rsid w:val="00AA5F95"/>
    <w:rsid w:val="00AB06F4"/>
    <w:rsid w:val="00AB15B6"/>
    <w:rsid w:val="00AB18CE"/>
    <w:rsid w:val="00AB1DF6"/>
    <w:rsid w:val="00AB4548"/>
    <w:rsid w:val="00AB4664"/>
    <w:rsid w:val="00AB5D2A"/>
    <w:rsid w:val="00AB7A7C"/>
    <w:rsid w:val="00AC13E4"/>
    <w:rsid w:val="00AC1DF7"/>
    <w:rsid w:val="00AC3A99"/>
    <w:rsid w:val="00AC652E"/>
    <w:rsid w:val="00AC6BB4"/>
    <w:rsid w:val="00AD0470"/>
    <w:rsid w:val="00AD3704"/>
    <w:rsid w:val="00AD6076"/>
    <w:rsid w:val="00AD7A2A"/>
    <w:rsid w:val="00AE0E6B"/>
    <w:rsid w:val="00AE1DE3"/>
    <w:rsid w:val="00AE48BB"/>
    <w:rsid w:val="00AE6CDD"/>
    <w:rsid w:val="00AF015D"/>
    <w:rsid w:val="00AF3520"/>
    <w:rsid w:val="00AF4A01"/>
    <w:rsid w:val="00AF5E87"/>
    <w:rsid w:val="00AF6869"/>
    <w:rsid w:val="00AF6C98"/>
    <w:rsid w:val="00B00005"/>
    <w:rsid w:val="00B01195"/>
    <w:rsid w:val="00B01971"/>
    <w:rsid w:val="00B02720"/>
    <w:rsid w:val="00B02A45"/>
    <w:rsid w:val="00B02E68"/>
    <w:rsid w:val="00B037B5"/>
    <w:rsid w:val="00B052C1"/>
    <w:rsid w:val="00B0673B"/>
    <w:rsid w:val="00B10D43"/>
    <w:rsid w:val="00B16834"/>
    <w:rsid w:val="00B17420"/>
    <w:rsid w:val="00B21EE1"/>
    <w:rsid w:val="00B23BEA"/>
    <w:rsid w:val="00B25263"/>
    <w:rsid w:val="00B275FE"/>
    <w:rsid w:val="00B3120F"/>
    <w:rsid w:val="00B33C4E"/>
    <w:rsid w:val="00B33D91"/>
    <w:rsid w:val="00B34B39"/>
    <w:rsid w:val="00B34B6B"/>
    <w:rsid w:val="00B354BB"/>
    <w:rsid w:val="00B376CB"/>
    <w:rsid w:val="00B3794D"/>
    <w:rsid w:val="00B37DAD"/>
    <w:rsid w:val="00B4023E"/>
    <w:rsid w:val="00B423B9"/>
    <w:rsid w:val="00B431C7"/>
    <w:rsid w:val="00B43BBB"/>
    <w:rsid w:val="00B51E54"/>
    <w:rsid w:val="00B5632B"/>
    <w:rsid w:val="00B5666B"/>
    <w:rsid w:val="00B643E2"/>
    <w:rsid w:val="00B64E74"/>
    <w:rsid w:val="00B67B78"/>
    <w:rsid w:val="00B71481"/>
    <w:rsid w:val="00B71A8C"/>
    <w:rsid w:val="00B71F86"/>
    <w:rsid w:val="00B7342F"/>
    <w:rsid w:val="00B73EE6"/>
    <w:rsid w:val="00B766BE"/>
    <w:rsid w:val="00B777B5"/>
    <w:rsid w:val="00B80709"/>
    <w:rsid w:val="00B81291"/>
    <w:rsid w:val="00B82309"/>
    <w:rsid w:val="00B8368E"/>
    <w:rsid w:val="00B83F58"/>
    <w:rsid w:val="00B917F1"/>
    <w:rsid w:val="00B9409A"/>
    <w:rsid w:val="00BA3EC3"/>
    <w:rsid w:val="00BA65E0"/>
    <w:rsid w:val="00BB06FF"/>
    <w:rsid w:val="00BB2787"/>
    <w:rsid w:val="00BB4DD0"/>
    <w:rsid w:val="00BB5638"/>
    <w:rsid w:val="00BB5865"/>
    <w:rsid w:val="00BB5F90"/>
    <w:rsid w:val="00BB709A"/>
    <w:rsid w:val="00BC06D3"/>
    <w:rsid w:val="00BC0747"/>
    <w:rsid w:val="00BC3FB6"/>
    <w:rsid w:val="00BC4723"/>
    <w:rsid w:val="00BC6103"/>
    <w:rsid w:val="00BC67B4"/>
    <w:rsid w:val="00BD0AC8"/>
    <w:rsid w:val="00BD1A78"/>
    <w:rsid w:val="00BD1BC5"/>
    <w:rsid w:val="00BD3D1B"/>
    <w:rsid w:val="00BD67F3"/>
    <w:rsid w:val="00BD7830"/>
    <w:rsid w:val="00BE26FC"/>
    <w:rsid w:val="00BE2A0D"/>
    <w:rsid w:val="00BE2A46"/>
    <w:rsid w:val="00BE3690"/>
    <w:rsid w:val="00BE398F"/>
    <w:rsid w:val="00BE4BA9"/>
    <w:rsid w:val="00BF047D"/>
    <w:rsid w:val="00BF086B"/>
    <w:rsid w:val="00BF0E20"/>
    <w:rsid w:val="00BF16C5"/>
    <w:rsid w:val="00BF1A77"/>
    <w:rsid w:val="00BF1AF3"/>
    <w:rsid w:val="00BF4639"/>
    <w:rsid w:val="00BF48CE"/>
    <w:rsid w:val="00BF5919"/>
    <w:rsid w:val="00C11A62"/>
    <w:rsid w:val="00C11CBE"/>
    <w:rsid w:val="00C12028"/>
    <w:rsid w:val="00C13307"/>
    <w:rsid w:val="00C139AE"/>
    <w:rsid w:val="00C13C89"/>
    <w:rsid w:val="00C13F2B"/>
    <w:rsid w:val="00C15C84"/>
    <w:rsid w:val="00C1685E"/>
    <w:rsid w:val="00C223A8"/>
    <w:rsid w:val="00C26E21"/>
    <w:rsid w:val="00C31B0A"/>
    <w:rsid w:val="00C343A2"/>
    <w:rsid w:val="00C349E2"/>
    <w:rsid w:val="00C37F00"/>
    <w:rsid w:val="00C37FB5"/>
    <w:rsid w:val="00C400EC"/>
    <w:rsid w:val="00C415E6"/>
    <w:rsid w:val="00C43087"/>
    <w:rsid w:val="00C44583"/>
    <w:rsid w:val="00C451E5"/>
    <w:rsid w:val="00C509F6"/>
    <w:rsid w:val="00C51130"/>
    <w:rsid w:val="00C51920"/>
    <w:rsid w:val="00C5287C"/>
    <w:rsid w:val="00C54E5C"/>
    <w:rsid w:val="00C55F61"/>
    <w:rsid w:val="00C56B86"/>
    <w:rsid w:val="00C602FD"/>
    <w:rsid w:val="00C635CA"/>
    <w:rsid w:val="00C63B8E"/>
    <w:rsid w:val="00C63E98"/>
    <w:rsid w:val="00C6428D"/>
    <w:rsid w:val="00C655BE"/>
    <w:rsid w:val="00C655E4"/>
    <w:rsid w:val="00C66F18"/>
    <w:rsid w:val="00C676C0"/>
    <w:rsid w:val="00C70176"/>
    <w:rsid w:val="00C701E4"/>
    <w:rsid w:val="00C7270B"/>
    <w:rsid w:val="00C7397C"/>
    <w:rsid w:val="00C75B34"/>
    <w:rsid w:val="00C777AC"/>
    <w:rsid w:val="00C8152F"/>
    <w:rsid w:val="00C816C5"/>
    <w:rsid w:val="00C82FC2"/>
    <w:rsid w:val="00C90D91"/>
    <w:rsid w:val="00C94ED1"/>
    <w:rsid w:val="00C961DB"/>
    <w:rsid w:val="00C970D7"/>
    <w:rsid w:val="00CA37E7"/>
    <w:rsid w:val="00CB1FA1"/>
    <w:rsid w:val="00CB3299"/>
    <w:rsid w:val="00CB3804"/>
    <w:rsid w:val="00CB4CD4"/>
    <w:rsid w:val="00CB7B67"/>
    <w:rsid w:val="00CC21C3"/>
    <w:rsid w:val="00CC4ED5"/>
    <w:rsid w:val="00CD08FA"/>
    <w:rsid w:val="00CD2ECD"/>
    <w:rsid w:val="00CD34CD"/>
    <w:rsid w:val="00CD3643"/>
    <w:rsid w:val="00CD6196"/>
    <w:rsid w:val="00CE0EE8"/>
    <w:rsid w:val="00CE1632"/>
    <w:rsid w:val="00CE3431"/>
    <w:rsid w:val="00CE4F5F"/>
    <w:rsid w:val="00CE55ED"/>
    <w:rsid w:val="00CE5C3E"/>
    <w:rsid w:val="00CE5C8D"/>
    <w:rsid w:val="00CE5FAA"/>
    <w:rsid w:val="00CE79BB"/>
    <w:rsid w:val="00CF06B1"/>
    <w:rsid w:val="00CF2013"/>
    <w:rsid w:val="00CF579A"/>
    <w:rsid w:val="00CF57D1"/>
    <w:rsid w:val="00CF61AE"/>
    <w:rsid w:val="00CF64BB"/>
    <w:rsid w:val="00CF772A"/>
    <w:rsid w:val="00CF7B00"/>
    <w:rsid w:val="00D0120D"/>
    <w:rsid w:val="00D02324"/>
    <w:rsid w:val="00D04876"/>
    <w:rsid w:val="00D06FCD"/>
    <w:rsid w:val="00D07DA4"/>
    <w:rsid w:val="00D10386"/>
    <w:rsid w:val="00D12FD1"/>
    <w:rsid w:val="00D1430A"/>
    <w:rsid w:val="00D1539C"/>
    <w:rsid w:val="00D15AB3"/>
    <w:rsid w:val="00D16329"/>
    <w:rsid w:val="00D213BD"/>
    <w:rsid w:val="00D232C9"/>
    <w:rsid w:val="00D2376A"/>
    <w:rsid w:val="00D23AFD"/>
    <w:rsid w:val="00D2593A"/>
    <w:rsid w:val="00D30B8F"/>
    <w:rsid w:val="00D33C5D"/>
    <w:rsid w:val="00D3417A"/>
    <w:rsid w:val="00D34523"/>
    <w:rsid w:val="00D34720"/>
    <w:rsid w:val="00D371A1"/>
    <w:rsid w:val="00D408D3"/>
    <w:rsid w:val="00D412E7"/>
    <w:rsid w:val="00D41D43"/>
    <w:rsid w:val="00D4407A"/>
    <w:rsid w:val="00D47A68"/>
    <w:rsid w:val="00D503BC"/>
    <w:rsid w:val="00D50547"/>
    <w:rsid w:val="00D5089B"/>
    <w:rsid w:val="00D50A3B"/>
    <w:rsid w:val="00D50DB9"/>
    <w:rsid w:val="00D527DA"/>
    <w:rsid w:val="00D53CBE"/>
    <w:rsid w:val="00D5405F"/>
    <w:rsid w:val="00D54605"/>
    <w:rsid w:val="00D54E38"/>
    <w:rsid w:val="00D55131"/>
    <w:rsid w:val="00D5699C"/>
    <w:rsid w:val="00D57FAA"/>
    <w:rsid w:val="00D616B2"/>
    <w:rsid w:val="00D618C2"/>
    <w:rsid w:val="00D6332F"/>
    <w:rsid w:val="00D70564"/>
    <w:rsid w:val="00D73522"/>
    <w:rsid w:val="00D7542B"/>
    <w:rsid w:val="00D757F5"/>
    <w:rsid w:val="00D7789C"/>
    <w:rsid w:val="00D77BA2"/>
    <w:rsid w:val="00D80B2E"/>
    <w:rsid w:val="00D82DE2"/>
    <w:rsid w:val="00D830CA"/>
    <w:rsid w:val="00D839A1"/>
    <w:rsid w:val="00D84456"/>
    <w:rsid w:val="00D847B4"/>
    <w:rsid w:val="00D86520"/>
    <w:rsid w:val="00D927BF"/>
    <w:rsid w:val="00D92D39"/>
    <w:rsid w:val="00D93509"/>
    <w:rsid w:val="00D93BB0"/>
    <w:rsid w:val="00D9466E"/>
    <w:rsid w:val="00D96F47"/>
    <w:rsid w:val="00DA011B"/>
    <w:rsid w:val="00DA4257"/>
    <w:rsid w:val="00DB1768"/>
    <w:rsid w:val="00DB1BFA"/>
    <w:rsid w:val="00DB364D"/>
    <w:rsid w:val="00DB3A46"/>
    <w:rsid w:val="00DB4542"/>
    <w:rsid w:val="00DB466D"/>
    <w:rsid w:val="00DB4D7C"/>
    <w:rsid w:val="00DB636E"/>
    <w:rsid w:val="00DB7B51"/>
    <w:rsid w:val="00DC1309"/>
    <w:rsid w:val="00DC796B"/>
    <w:rsid w:val="00DC7EC5"/>
    <w:rsid w:val="00DC7EC8"/>
    <w:rsid w:val="00DD3D12"/>
    <w:rsid w:val="00DD450A"/>
    <w:rsid w:val="00DD5CB9"/>
    <w:rsid w:val="00DD64E3"/>
    <w:rsid w:val="00DD7EB4"/>
    <w:rsid w:val="00DE043B"/>
    <w:rsid w:val="00DE1DFF"/>
    <w:rsid w:val="00DE2398"/>
    <w:rsid w:val="00DE35C9"/>
    <w:rsid w:val="00DE4A50"/>
    <w:rsid w:val="00DE647E"/>
    <w:rsid w:val="00DE7D12"/>
    <w:rsid w:val="00DF2B14"/>
    <w:rsid w:val="00DF35F0"/>
    <w:rsid w:val="00DF7E9F"/>
    <w:rsid w:val="00E00464"/>
    <w:rsid w:val="00E01219"/>
    <w:rsid w:val="00E04696"/>
    <w:rsid w:val="00E05502"/>
    <w:rsid w:val="00E10B04"/>
    <w:rsid w:val="00E11EA5"/>
    <w:rsid w:val="00E12672"/>
    <w:rsid w:val="00E136B3"/>
    <w:rsid w:val="00E15210"/>
    <w:rsid w:val="00E155EB"/>
    <w:rsid w:val="00E16D6F"/>
    <w:rsid w:val="00E17690"/>
    <w:rsid w:val="00E2093E"/>
    <w:rsid w:val="00E2167E"/>
    <w:rsid w:val="00E22F06"/>
    <w:rsid w:val="00E2356E"/>
    <w:rsid w:val="00E241DE"/>
    <w:rsid w:val="00E25817"/>
    <w:rsid w:val="00E30DBE"/>
    <w:rsid w:val="00E311FB"/>
    <w:rsid w:val="00E324D1"/>
    <w:rsid w:val="00E34AE1"/>
    <w:rsid w:val="00E35FC1"/>
    <w:rsid w:val="00E4082E"/>
    <w:rsid w:val="00E41A52"/>
    <w:rsid w:val="00E43B5B"/>
    <w:rsid w:val="00E440D8"/>
    <w:rsid w:val="00E45470"/>
    <w:rsid w:val="00E461D3"/>
    <w:rsid w:val="00E46C66"/>
    <w:rsid w:val="00E50292"/>
    <w:rsid w:val="00E52E1C"/>
    <w:rsid w:val="00E56A72"/>
    <w:rsid w:val="00E60365"/>
    <w:rsid w:val="00E62F7C"/>
    <w:rsid w:val="00E63218"/>
    <w:rsid w:val="00E63AC3"/>
    <w:rsid w:val="00E64204"/>
    <w:rsid w:val="00E64DBF"/>
    <w:rsid w:val="00E70ABA"/>
    <w:rsid w:val="00E720AD"/>
    <w:rsid w:val="00E72471"/>
    <w:rsid w:val="00E72E50"/>
    <w:rsid w:val="00E73742"/>
    <w:rsid w:val="00E75520"/>
    <w:rsid w:val="00E7602D"/>
    <w:rsid w:val="00E76CD9"/>
    <w:rsid w:val="00E77198"/>
    <w:rsid w:val="00E819FF"/>
    <w:rsid w:val="00E8592E"/>
    <w:rsid w:val="00E906DE"/>
    <w:rsid w:val="00E917C7"/>
    <w:rsid w:val="00E931F1"/>
    <w:rsid w:val="00E938D3"/>
    <w:rsid w:val="00E93A99"/>
    <w:rsid w:val="00E95EB2"/>
    <w:rsid w:val="00E9664C"/>
    <w:rsid w:val="00E96E7E"/>
    <w:rsid w:val="00EA0F54"/>
    <w:rsid w:val="00EA1A8E"/>
    <w:rsid w:val="00EA23FB"/>
    <w:rsid w:val="00EA2E28"/>
    <w:rsid w:val="00EA3A3A"/>
    <w:rsid w:val="00EA5191"/>
    <w:rsid w:val="00EA5BEE"/>
    <w:rsid w:val="00EA5E81"/>
    <w:rsid w:val="00EA7615"/>
    <w:rsid w:val="00EA7A87"/>
    <w:rsid w:val="00EB1E66"/>
    <w:rsid w:val="00EB21DF"/>
    <w:rsid w:val="00EB478D"/>
    <w:rsid w:val="00EB65D2"/>
    <w:rsid w:val="00EB7BFC"/>
    <w:rsid w:val="00EC3BA9"/>
    <w:rsid w:val="00EC44FB"/>
    <w:rsid w:val="00EC58B3"/>
    <w:rsid w:val="00EC6DAC"/>
    <w:rsid w:val="00ED093C"/>
    <w:rsid w:val="00ED12E7"/>
    <w:rsid w:val="00ED1523"/>
    <w:rsid w:val="00ED2BDF"/>
    <w:rsid w:val="00ED3050"/>
    <w:rsid w:val="00ED4C11"/>
    <w:rsid w:val="00ED56D3"/>
    <w:rsid w:val="00ED68CA"/>
    <w:rsid w:val="00ED6D15"/>
    <w:rsid w:val="00ED6F22"/>
    <w:rsid w:val="00EE06CE"/>
    <w:rsid w:val="00EE3667"/>
    <w:rsid w:val="00EE3BF1"/>
    <w:rsid w:val="00EE3EE2"/>
    <w:rsid w:val="00EE560A"/>
    <w:rsid w:val="00EE61F3"/>
    <w:rsid w:val="00EE67A0"/>
    <w:rsid w:val="00EE725F"/>
    <w:rsid w:val="00EF1E65"/>
    <w:rsid w:val="00EF27D6"/>
    <w:rsid w:val="00EF2991"/>
    <w:rsid w:val="00EF39BC"/>
    <w:rsid w:val="00EF4E1B"/>
    <w:rsid w:val="00EF6DE3"/>
    <w:rsid w:val="00F02D0A"/>
    <w:rsid w:val="00F03BEC"/>
    <w:rsid w:val="00F04289"/>
    <w:rsid w:val="00F04881"/>
    <w:rsid w:val="00F1055E"/>
    <w:rsid w:val="00F17BCF"/>
    <w:rsid w:val="00F20777"/>
    <w:rsid w:val="00F208E7"/>
    <w:rsid w:val="00F21120"/>
    <w:rsid w:val="00F215B1"/>
    <w:rsid w:val="00F21F0D"/>
    <w:rsid w:val="00F236A7"/>
    <w:rsid w:val="00F2403A"/>
    <w:rsid w:val="00F25B7C"/>
    <w:rsid w:val="00F275B9"/>
    <w:rsid w:val="00F30E4C"/>
    <w:rsid w:val="00F31CC9"/>
    <w:rsid w:val="00F32569"/>
    <w:rsid w:val="00F32710"/>
    <w:rsid w:val="00F340A9"/>
    <w:rsid w:val="00F363B6"/>
    <w:rsid w:val="00F40DC2"/>
    <w:rsid w:val="00F40F9D"/>
    <w:rsid w:val="00F46760"/>
    <w:rsid w:val="00F46C64"/>
    <w:rsid w:val="00F5026F"/>
    <w:rsid w:val="00F50DEB"/>
    <w:rsid w:val="00F51D45"/>
    <w:rsid w:val="00F55557"/>
    <w:rsid w:val="00F55F01"/>
    <w:rsid w:val="00F57858"/>
    <w:rsid w:val="00F6177F"/>
    <w:rsid w:val="00F62608"/>
    <w:rsid w:val="00F62EDB"/>
    <w:rsid w:val="00F6309A"/>
    <w:rsid w:val="00F66269"/>
    <w:rsid w:val="00F67003"/>
    <w:rsid w:val="00F67CD3"/>
    <w:rsid w:val="00F70113"/>
    <w:rsid w:val="00F744CD"/>
    <w:rsid w:val="00F747C8"/>
    <w:rsid w:val="00F751BC"/>
    <w:rsid w:val="00F75603"/>
    <w:rsid w:val="00F77328"/>
    <w:rsid w:val="00F8215D"/>
    <w:rsid w:val="00F84009"/>
    <w:rsid w:val="00F845D4"/>
    <w:rsid w:val="00F85DFB"/>
    <w:rsid w:val="00F90500"/>
    <w:rsid w:val="00F90CC8"/>
    <w:rsid w:val="00F90E88"/>
    <w:rsid w:val="00F93320"/>
    <w:rsid w:val="00F9496E"/>
    <w:rsid w:val="00F956D1"/>
    <w:rsid w:val="00F95DF0"/>
    <w:rsid w:val="00F96008"/>
    <w:rsid w:val="00F96218"/>
    <w:rsid w:val="00F964C0"/>
    <w:rsid w:val="00F96ED8"/>
    <w:rsid w:val="00F97E08"/>
    <w:rsid w:val="00FA1D49"/>
    <w:rsid w:val="00FA2399"/>
    <w:rsid w:val="00FA3284"/>
    <w:rsid w:val="00FA3D99"/>
    <w:rsid w:val="00FA4512"/>
    <w:rsid w:val="00FA4DC4"/>
    <w:rsid w:val="00FA5FAC"/>
    <w:rsid w:val="00FA6420"/>
    <w:rsid w:val="00FA6F85"/>
    <w:rsid w:val="00FA7012"/>
    <w:rsid w:val="00FB15CE"/>
    <w:rsid w:val="00FB1987"/>
    <w:rsid w:val="00FB2046"/>
    <w:rsid w:val="00FB23D5"/>
    <w:rsid w:val="00FB73BA"/>
    <w:rsid w:val="00FC0027"/>
    <w:rsid w:val="00FC1107"/>
    <w:rsid w:val="00FC1B1E"/>
    <w:rsid w:val="00FC2214"/>
    <w:rsid w:val="00FC479F"/>
    <w:rsid w:val="00FC532B"/>
    <w:rsid w:val="00FC6D5A"/>
    <w:rsid w:val="00FC792D"/>
    <w:rsid w:val="00FC7AC2"/>
    <w:rsid w:val="00FD26A5"/>
    <w:rsid w:val="00FD3628"/>
    <w:rsid w:val="00FD5731"/>
    <w:rsid w:val="00FD5EFA"/>
    <w:rsid w:val="00FD709A"/>
    <w:rsid w:val="00FD78BE"/>
    <w:rsid w:val="00FE098E"/>
    <w:rsid w:val="00FE1714"/>
    <w:rsid w:val="00FE24F3"/>
    <w:rsid w:val="00FE60D7"/>
    <w:rsid w:val="00FE62A4"/>
    <w:rsid w:val="00FE7A9E"/>
    <w:rsid w:val="00FF09A8"/>
    <w:rsid w:val="00FF0B43"/>
    <w:rsid w:val="00FF0BD5"/>
    <w:rsid w:val="00FF0C6F"/>
    <w:rsid w:val="00FF103B"/>
    <w:rsid w:val="00FF19B3"/>
    <w:rsid w:val="00FF1F10"/>
    <w:rsid w:val="00FF43DB"/>
    <w:rsid w:val="00FF475F"/>
    <w:rsid w:val="00FF4D76"/>
    <w:rsid w:val="00FF735A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6F1617C"/>
  <w15:docId w15:val="{E918B70E-E58B-424D-82AE-93AB27F3B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3D89"/>
  </w:style>
  <w:style w:type="paragraph" w:styleId="1">
    <w:name w:val="heading 1"/>
    <w:basedOn w:val="a"/>
    <w:next w:val="a"/>
    <w:link w:val="10"/>
    <w:uiPriority w:val="9"/>
    <w:qFormat/>
    <w:rsid w:val="00DC13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13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130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130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130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130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96008"/>
    <w:pPr>
      <w:ind w:left="720"/>
      <w:contextualSpacing/>
    </w:pPr>
  </w:style>
  <w:style w:type="paragraph" w:customStyle="1" w:styleId="Style41">
    <w:name w:val="Style41"/>
    <w:basedOn w:val="a"/>
    <w:rsid w:val="00135368"/>
    <w:pPr>
      <w:spacing w:after="0" w:line="266" w:lineRule="exact"/>
    </w:pPr>
    <w:rPr>
      <w:rFonts w:ascii="Arial Narrow" w:eastAsia="Arial Narrow" w:hAnsi="Arial Narrow" w:cs="Arial Narrow"/>
      <w:sz w:val="20"/>
      <w:szCs w:val="20"/>
    </w:rPr>
  </w:style>
  <w:style w:type="character" w:customStyle="1" w:styleId="CharStyle3">
    <w:name w:val="CharStyle3"/>
    <w:basedOn w:val="a0"/>
    <w:rsid w:val="00135368"/>
    <w:rPr>
      <w:rFonts w:ascii="Arial Narrow" w:eastAsia="Arial Narrow" w:hAnsi="Arial Narrow" w:cs="Arial Narrow"/>
      <w:b w:val="0"/>
      <w:bCs w:val="0"/>
      <w:i w:val="0"/>
      <w:iCs w:val="0"/>
      <w:smallCaps w:val="0"/>
      <w:sz w:val="22"/>
      <w:szCs w:val="22"/>
    </w:rPr>
  </w:style>
  <w:style w:type="paragraph" w:customStyle="1" w:styleId="Style45">
    <w:name w:val="Style45"/>
    <w:basedOn w:val="a"/>
    <w:rsid w:val="00135368"/>
    <w:pPr>
      <w:spacing w:after="0" w:line="240" w:lineRule="auto"/>
    </w:pPr>
    <w:rPr>
      <w:rFonts w:ascii="Arial Narrow" w:eastAsia="Arial Narrow" w:hAnsi="Arial Narrow" w:cs="Arial Narrow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67E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7E0E"/>
  </w:style>
  <w:style w:type="paragraph" w:styleId="a7">
    <w:name w:val="footer"/>
    <w:basedOn w:val="a"/>
    <w:link w:val="a8"/>
    <w:uiPriority w:val="99"/>
    <w:unhideWhenUsed/>
    <w:rsid w:val="00867E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7E0E"/>
  </w:style>
  <w:style w:type="paragraph" w:customStyle="1" w:styleId="538552DCBB0F4C4BB087ED922D6A6322">
    <w:name w:val="538552DCBB0F4C4BB087ED922D6A6322"/>
    <w:rsid w:val="00867E0E"/>
  </w:style>
  <w:style w:type="paragraph" w:styleId="a9">
    <w:name w:val="Balloon Text"/>
    <w:basedOn w:val="a"/>
    <w:link w:val="aa"/>
    <w:uiPriority w:val="99"/>
    <w:semiHidden/>
    <w:unhideWhenUsed/>
    <w:rsid w:val="00867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67E0E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4F4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C130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C130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C130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C130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C130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C1309"/>
    <w:rPr>
      <w:rFonts w:asciiTheme="majorHAnsi" w:eastAsiaTheme="majorEastAsia" w:hAnsiTheme="majorHAnsi" w:cstheme="majorBidi"/>
      <w:color w:val="243F60" w:themeColor="accent1" w:themeShade="7F"/>
    </w:rPr>
  </w:style>
  <w:style w:type="numbering" w:customStyle="1" w:styleId="11">
    <w:name w:val="Нет списка1"/>
    <w:next w:val="a2"/>
    <w:semiHidden/>
    <w:unhideWhenUsed/>
    <w:rsid w:val="00DC1309"/>
  </w:style>
  <w:style w:type="paragraph" w:styleId="ac">
    <w:name w:val="caption"/>
    <w:basedOn w:val="a"/>
    <w:uiPriority w:val="35"/>
    <w:semiHidden/>
    <w:unhideWhenUsed/>
    <w:qFormat/>
    <w:rsid w:val="00DC130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Body Text Indent"/>
    <w:basedOn w:val="a"/>
    <w:link w:val="ae"/>
    <w:rsid w:val="00DC1309"/>
    <w:pPr>
      <w:spacing w:after="0" w:line="240" w:lineRule="auto"/>
      <w:ind w:right="-1049" w:firstLine="720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ae">
    <w:name w:val="Основной текст с отступом Знак"/>
    <w:basedOn w:val="a0"/>
    <w:link w:val="ad"/>
    <w:rsid w:val="00DC1309"/>
    <w:rPr>
      <w:rFonts w:ascii="Arial" w:eastAsia="Times New Roman" w:hAnsi="Arial" w:cs="Times New Roman"/>
      <w:sz w:val="24"/>
      <w:szCs w:val="20"/>
      <w:lang w:eastAsia="ru-RU"/>
    </w:rPr>
  </w:style>
  <w:style w:type="table" w:customStyle="1" w:styleId="12">
    <w:name w:val="Сетка таблицы1"/>
    <w:basedOn w:val="a1"/>
    <w:next w:val="ab"/>
    <w:rsid w:val="00DC13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"/>
    <w:basedOn w:val="a"/>
    <w:link w:val="af0"/>
    <w:rsid w:val="00DC1309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Основной текст Знак"/>
    <w:basedOn w:val="a0"/>
    <w:link w:val="af"/>
    <w:rsid w:val="00DC13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Title"/>
    <w:basedOn w:val="a"/>
    <w:link w:val="af2"/>
    <w:uiPriority w:val="10"/>
    <w:qFormat/>
    <w:rsid w:val="00DC130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Заголовок Знак"/>
    <w:basedOn w:val="a0"/>
    <w:link w:val="af1"/>
    <w:uiPriority w:val="10"/>
    <w:rsid w:val="00DC13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4127">
    <w:name w:val="Стиль 14 пт По ширине Первая строка:  127 см"/>
    <w:basedOn w:val="a"/>
    <w:rsid w:val="00DC130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31">
    <w:name w:val="Body Text 3"/>
    <w:basedOn w:val="a"/>
    <w:link w:val="32"/>
    <w:rsid w:val="00DC130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C130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3">
    <w:name w:val="Текст в таблице"/>
    <w:basedOn w:val="a"/>
    <w:rsid w:val="00EA7A87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</w:rPr>
  </w:style>
  <w:style w:type="numbering" w:customStyle="1" w:styleId="21">
    <w:name w:val="Нет списка2"/>
    <w:next w:val="a2"/>
    <w:semiHidden/>
    <w:rsid w:val="00F04881"/>
  </w:style>
  <w:style w:type="table" w:customStyle="1" w:styleId="22">
    <w:name w:val="Сетка таблицы2"/>
    <w:basedOn w:val="a1"/>
    <w:next w:val="ab"/>
    <w:rsid w:val="00F048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basedOn w:val="a0"/>
    <w:uiPriority w:val="99"/>
    <w:semiHidden/>
    <w:unhideWhenUsed/>
    <w:rsid w:val="009529FE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9529FE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9529FE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9529FE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9529FE"/>
    <w:rPr>
      <w:b/>
      <w:bCs/>
      <w:sz w:val="20"/>
      <w:szCs w:val="20"/>
    </w:rPr>
  </w:style>
  <w:style w:type="paragraph" w:styleId="23">
    <w:name w:val="Body Text 2"/>
    <w:basedOn w:val="a"/>
    <w:link w:val="24"/>
    <w:uiPriority w:val="99"/>
    <w:semiHidden/>
    <w:unhideWhenUsed/>
    <w:rsid w:val="00AF4A0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AF4A01"/>
  </w:style>
  <w:style w:type="character" w:customStyle="1" w:styleId="a4">
    <w:name w:val="Абзац списка Знак"/>
    <w:link w:val="a3"/>
    <w:uiPriority w:val="34"/>
    <w:rsid w:val="00255B5A"/>
  </w:style>
  <w:style w:type="table" w:customStyle="1" w:styleId="33">
    <w:name w:val="Сетка таблицы3"/>
    <w:basedOn w:val="a1"/>
    <w:next w:val="ab"/>
    <w:rsid w:val="001440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D116F-7535-46C5-B1DB-AC4253373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8167</Words>
  <Characters>46552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Техническое задание на выполнение работ по бурению скважин куста №104Б Западно-Малобалыкского м-я</dc:creator>
  <cp:lastModifiedBy>Хамидулин Саяр Гаярович</cp:lastModifiedBy>
  <cp:revision>4</cp:revision>
  <cp:lastPrinted>2023-08-28T10:43:00Z</cp:lastPrinted>
  <dcterms:created xsi:type="dcterms:W3CDTF">2023-09-18T06:39:00Z</dcterms:created>
  <dcterms:modified xsi:type="dcterms:W3CDTF">2023-09-22T11:27:00Z</dcterms:modified>
</cp:coreProperties>
</file>